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10" w:rsidRPr="00500601" w:rsidRDefault="00374F10" w:rsidP="00374F10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Pr="00500601">
        <w:rPr>
          <w:rFonts w:hint="eastAsia"/>
          <w:sz w:val="22"/>
          <w:szCs w:val="22"/>
        </w:rPr>
        <w:t>１－</w:t>
      </w:r>
      <w:r>
        <w:rPr>
          <w:rFonts w:ascii="ＭＳ ゴシック" w:hAnsi="ＭＳ ゴシック" w:hint="eastAsia"/>
          <w:sz w:val="22"/>
          <w:szCs w:val="22"/>
        </w:rPr>
        <w:t>f</w:t>
      </w:r>
      <w:r w:rsidRPr="00500601">
        <w:rPr>
          <w:rFonts w:ascii="ＭＳ ゴシック" w:hAnsi="ＭＳ ゴシック" w:hint="eastAsia"/>
          <w:sz w:val="22"/>
          <w:szCs w:val="22"/>
        </w:rPr>
        <w:t>）</w:t>
      </w:r>
    </w:p>
    <w:p w:rsidR="00374F10" w:rsidRPr="007832B5" w:rsidRDefault="00374F10" w:rsidP="00374F10">
      <w:pPr>
        <w:pStyle w:val="a3"/>
        <w:jc w:val="center"/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p w:rsidR="00374F10" w:rsidRPr="00374F10" w:rsidRDefault="00374F10" w:rsidP="00374F10">
      <w:pPr>
        <w:pStyle w:val="a3"/>
        <w:jc w:val="center"/>
        <w:rPr>
          <w:b/>
          <w:sz w:val="22"/>
          <w:szCs w:val="22"/>
        </w:rPr>
      </w:pPr>
      <w:r w:rsidRPr="00374F10">
        <w:rPr>
          <w:rFonts w:hint="eastAsia"/>
          <w:b/>
          <w:sz w:val="22"/>
          <w:szCs w:val="22"/>
        </w:rPr>
        <w:t>施設案件必要書類・必要事項</w:t>
      </w:r>
    </w:p>
    <w:p w:rsidR="00B8471E" w:rsidRPr="004F36B5" w:rsidRDefault="005C594E" w:rsidP="00F71B65">
      <w:pPr>
        <w:ind w:firstLineChars="135" w:firstLine="270"/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提出書類</w:t>
      </w:r>
      <w:r w:rsidR="00545194" w:rsidRPr="004F36B5">
        <w:rPr>
          <w:rFonts w:asciiTheme="majorEastAsia" w:eastAsiaTheme="majorEastAsia" w:hAnsiTheme="majorEastAsia" w:hint="eastAsia"/>
          <w:sz w:val="20"/>
          <w:szCs w:val="20"/>
        </w:rPr>
        <w:t>及び該当事項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□内にチェックを入れ</w:t>
      </w:r>
      <w:r w:rsidR="00822F09" w:rsidRPr="004F36B5">
        <w:rPr>
          <w:rFonts w:asciiTheme="majorEastAsia" w:eastAsiaTheme="majorEastAsia" w:hAnsiTheme="majorEastAsia" w:hint="eastAsia"/>
          <w:sz w:val="20"/>
          <w:szCs w:val="20"/>
        </w:rPr>
        <w:t>、必要事項を記入して下さい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。書類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に不備がある場合、事業費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の妥当性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確認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できず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、審査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終了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</w:t>
      </w:r>
      <w:r w:rsidR="00493D3C" w:rsidRPr="004F36B5">
        <w:rPr>
          <w:rFonts w:asciiTheme="majorEastAsia" w:eastAsiaTheme="majorEastAsia" w:hAnsiTheme="majorEastAsia" w:hint="eastAsia"/>
          <w:sz w:val="20"/>
          <w:szCs w:val="20"/>
        </w:rPr>
        <w:t>ない</w:t>
      </w:r>
      <w:r w:rsidR="004F36B5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があります。</w:t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1.配置図（敷地図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、電気水道供給源を記載）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2.平面図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3.立面図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東西南北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四面、立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断面図）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4.構造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（□木構造、□ブロック造、□鉄筋コンクリート造、□鉄骨造、□その他）</w:t>
      </w:r>
    </w:p>
    <w:p w:rsidR="005C1AF2" w:rsidRPr="004F36B5" w:rsidRDefault="005C1AF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5.設備図（電気、給排水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、浄化槽等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:rsidR="00545194" w:rsidRPr="004F36B5" w:rsidRDefault="005C1AF2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6.仕上表（外部、内部別に表示）</w:t>
      </w:r>
    </w:p>
    <w:tbl>
      <w:tblPr>
        <w:tblStyle w:val="a9"/>
        <w:tblW w:w="8789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402"/>
      </w:tblGrid>
      <w:tr w:rsidR="004F36B5" w:rsidRPr="004F36B5" w:rsidTr="001B06CD">
        <w:tc>
          <w:tcPr>
            <w:tcW w:w="1701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延べ面積(㎡)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総建設費(円)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平米単価(円)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1B06CD">
        <w:tc>
          <w:tcPr>
            <w:tcW w:w="1701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A3F37" w:rsidRPr="004F36B5" w:rsidRDefault="0066681C" w:rsidP="00822F09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853"/>
        <w:gridCol w:w="1429"/>
        <w:gridCol w:w="2965"/>
      </w:tblGrid>
      <w:tr w:rsidR="004F36B5" w:rsidRPr="004F36B5" w:rsidTr="0005649C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05649C">
        <w:trPr>
          <w:cantSplit/>
          <w:trHeight w:val="353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  <w:r w:rsidR="0005649C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　　kg/袋)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0564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袋</w:t>
            </w:r>
          </w:p>
        </w:tc>
        <w:tc>
          <w:tcPr>
            <w:tcW w:w="2965" w:type="dxa"/>
            <w:vMerge w:val="restart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容積比</w:t>
            </w:r>
          </w:p>
          <w:p w:rsidR="0066681C" w:rsidRPr="004F36B5" w:rsidRDefault="00C67A10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ｾﾒﾝﾄ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：砂：砂利＝</w:t>
            </w:r>
          </w:p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(例) </w:t>
            </w:r>
            <w:r w:rsidR="00C67A10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ｾﾒﾝﾄ：砂：砂利＝</w:t>
            </w:r>
          </w:p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C67A10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C67A10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</w:tr>
      <w:tr w:rsidR="004F36B5" w:rsidRPr="004F36B5" w:rsidTr="0005649C">
        <w:trPr>
          <w:cantSplit/>
          <w:trHeight w:val="274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砂　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05649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05649C">
        <w:trPr>
          <w:cantSplit/>
          <w:trHeight w:val="307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05649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05649C">
        <w:trPr>
          <w:cantSplit/>
          <w:trHeight w:val="212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05649C">
        <w:trPr>
          <w:cantSplit/>
          <w:trHeight w:val="24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66681C" w:rsidRPr="004F36B5" w:rsidTr="0005649C">
        <w:trPr>
          <w:cantSplit/>
          <w:trHeight w:val="279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4F36B5" w:rsidRDefault="009A3F37">
      <w:pPr>
        <w:rPr>
          <w:rFonts w:asciiTheme="majorEastAsia" w:eastAsiaTheme="majorEastAsia" w:hAnsiTheme="majorEastAsia"/>
          <w:sz w:val="20"/>
          <w:szCs w:val="20"/>
          <w:lang w:val="pt-PT"/>
        </w:rPr>
      </w:pP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井戸案件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（貯水塔等付帯施設は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上記の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として提示して下さい。）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1.平面図</w:t>
      </w:r>
    </w:p>
    <w:p w:rsidR="00545194" w:rsidRPr="004F36B5" w:rsidRDefault="009A3F37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2.断面図</w:t>
      </w:r>
    </w:p>
    <w:tbl>
      <w:tblPr>
        <w:tblStyle w:val="a9"/>
        <w:tblW w:w="8795" w:type="dxa"/>
        <w:tblLook w:val="04A0" w:firstRow="1" w:lastRow="0" w:firstColumn="1" w:lastColumn="0" w:noHBand="0" w:noVBand="1"/>
      </w:tblPr>
      <w:tblGrid>
        <w:gridCol w:w="1996"/>
        <w:gridCol w:w="1866"/>
        <w:gridCol w:w="1867"/>
        <w:gridCol w:w="1199"/>
        <w:gridCol w:w="1867"/>
      </w:tblGrid>
      <w:tr w:rsidR="004F36B5" w:rsidRPr="004F36B5" w:rsidTr="00F71B65">
        <w:trPr>
          <w:trHeight w:val="311"/>
        </w:trPr>
        <w:tc>
          <w:tcPr>
            <w:tcW w:w="199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掘削方式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深さ(m)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水位(m)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汲み上げ方式</w:t>
            </w:r>
          </w:p>
        </w:tc>
      </w:tr>
      <w:tr w:rsidR="004F36B5" w:rsidRPr="004F36B5" w:rsidTr="00F71B65">
        <w:trPr>
          <w:trHeight w:val="295"/>
        </w:trPr>
        <w:tc>
          <w:tcPr>
            <w:tcW w:w="199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□浅井戸　</w:t>
            </w:r>
            <w:r w:rsidR="0066681C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□深井戸</w:t>
            </w:r>
          </w:p>
        </w:tc>
        <w:tc>
          <w:tcPr>
            <w:tcW w:w="1866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□手掘り　□機械</w:t>
            </w:r>
          </w:p>
        </w:tc>
        <w:tc>
          <w:tcPr>
            <w:tcW w:w="18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9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□手動　□電動</w:t>
            </w:r>
          </w:p>
        </w:tc>
      </w:tr>
      <w:tr w:rsidR="004F36B5" w:rsidRPr="004F36B5" w:rsidTr="00F71B65">
        <w:trPr>
          <w:trHeight w:val="295"/>
        </w:trPr>
        <w:tc>
          <w:tcPr>
            <w:tcW w:w="199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高架水槽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揚水量(㍑/時間)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配水対象面積(km2)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対象世帯数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F71B65">
        <w:trPr>
          <w:trHeight w:val="295"/>
        </w:trPr>
        <w:tc>
          <w:tcPr>
            <w:tcW w:w="199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□有　□無</w:t>
            </w:r>
          </w:p>
        </w:tc>
        <w:tc>
          <w:tcPr>
            <w:tcW w:w="186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9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F71B65">
        <w:trPr>
          <w:trHeight w:val="295"/>
        </w:trPr>
        <w:tc>
          <w:tcPr>
            <w:tcW w:w="5729" w:type="dxa"/>
            <w:gridSpan w:val="3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掘削長の</w:t>
            </w:r>
            <w:r w:rsidR="007E5CEA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根拠</w:t>
            </w:r>
          </w:p>
        </w:tc>
        <w:tc>
          <w:tcPr>
            <w:tcW w:w="3066" w:type="dxa"/>
            <w:gridSpan w:val="2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水質基準と水質検査結果</w:t>
            </w:r>
          </w:p>
        </w:tc>
      </w:tr>
      <w:tr w:rsidR="004F36B5" w:rsidRPr="004F36B5" w:rsidTr="00F71B65">
        <w:trPr>
          <w:trHeight w:val="606"/>
        </w:trPr>
        <w:tc>
          <w:tcPr>
            <w:tcW w:w="5729" w:type="dxa"/>
            <w:gridSpan w:val="3"/>
          </w:tcPr>
          <w:p w:rsidR="00130E86" w:rsidRPr="004F36B5" w:rsidRDefault="00130E86" w:rsidP="00130E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掘削の深さを決定した根拠を記載して下さい。</w:t>
            </w:r>
          </w:p>
        </w:tc>
        <w:tc>
          <w:tcPr>
            <w:tcW w:w="3066" w:type="dxa"/>
            <w:gridSpan w:val="2"/>
          </w:tcPr>
          <w:p w:rsidR="00130E86" w:rsidRPr="004F36B5" w:rsidRDefault="00130E86" w:rsidP="007E5CEA">
            <w:pPr>
              <w:ind w:left="316" w:hangingChars="158" w:hanging="31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適用される基準と検査結果を記載して下さい。</w:t>
            </w:r>
          </w:p>
        </w:tc>
      </w:tr>
    </w:tbl>
    <w:p w:rsidR="009A3F37" w:rsidRPr="004F36B5" w:rsidRDefault="009A3F37" w:rsidP="00545194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72999"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1141"/>
        <w:gridCol w:w="1141"/>
        <w:gridCol w:w="2965"/>
      </w:tblGrid>
      <w:tr w:rsidR="004F36B5" w:rsidRPr="004F36B5" w:rsidTr="002448FB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2448FB">
        <w:trPr>
          <w:cantSplit/>
          <w:trHeight w:val="355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  <w:r w:rsidR="001B06CD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　　kg/袋)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袋</w:t>
            </w:r>
          </w:p>
        </w:tc>
        <w:tc>
          <w:tcPr>
            <w:tcW w:w="2965" w:type="dxa"/>
            <w:vMerge w:val="restart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容積比</w:t>
            </w:r>
          </w:p>
          <w:p w:rsidR="00C67A10" w:rsidRPr="004F36B5" w:rsidRDefault="00C67A10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ｾﾒﾝﾄ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：砂：砂利＝</w:t>
            </w:r>
          </w:p>
          <w:p w:rsidR="00C67A10" w:rsidRPr="004F36B5" w:rsidRDefault="00C67A10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(例) ｾﾒﾝﾄ：砂：砂利＝</w:t>
            </w:r>
          </w:p>
          <w:p w:rsidR="0066681C" w:rsidRPr="004F36B5" w:rsidRDefault="00C67A10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1：3：6</w:t>
            </w:r>
          </w:p>
        </w:tc>
      </w:tr>
      <w:tr w:rsidR="004F36B5" w:rsidRPr="004F36B5" w:rsidTr="002448FB">
        <w:trPr>
          <w:cantSplit/>
          <w:trHeight w:val="374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砂　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05649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2448FB">
        <w:trPr>
          <w:cantSplit/>
          <w:trHeight w:val="374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05649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E52BB0">
        <w:trPr>
          <w:cantSplit/>
          <w:trHeight w:val="18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2448FB">
        <w:trPr>
          <w:cantSplit/>
          <w:trHeight w:val="374"/>
        </w:trPr>
        <w:tc>
          <w:tcPr>
            <w:tcW w:w="2268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ｹｰｼﾝｸﾞｽｸﾘｰﾆﾝｸﾞﾊﾟｲﾌﾟ</w:t>
            </w:r>
          </w:p>
        </w:tc>
        <w:tc>
          <w:tcPr>
            <w:tcW w:w="1269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m</w:t>
            </w:r>
          </w:p>
        </w:tc>
        <w:tc>
          <w:tcPr>
            <w:tcW w:w="2965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530432">
        <w:trPr>
          <w:cantSplit/>
          <w:trHeight w:val="247"/>
        </w:trPr>
        <w:tc>
          <w:tcPr>
            <w:tcW w:w="2268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ﾎﾟﾝﾌﾟ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等揚水機材</w:t>
            </w:r>
          </w:p>
        </w:tc>
        <w:tc>
          <w:tcPr>
            <w:tcW w:w="1269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台</w:t>
            </w:r>
          </w:p>
        </w:tc>
        <w:tc>
          <w:tcPr>
            <w:tcW w:w="2965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5C2CB2">
        <w:trPr>
          <w:cantSplit/>
          <w:trHeight w:val="265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4F36B5" w:rsidRPr="004F36B5" w:rsidTr="005C2CB2">
        <w:trPr>
          <w:cantSplit/>
          <w:trHeight w:val="25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CA04F4" w:rsidRDefault="009A3F37" w:rsidP="00374F10">
      <w:pPr>
        <w:spacing w:line="360" w:lineRule="exact"/>
        <w:ind w:right="1025"/>
        <w:rPr>
          <w:color w:val="A6A6A6"/>
        </w:rPr>
      </w:pPr>
      <w:bookmarkStart w:id="0" w:name="_GoBack"/>
      <w:bookmarkEnd w:id="0"/>
    </w:p>
    <w:sectPr w:rsidR="009A3F37" w:rsidRPr="00CA04F4" w:rsidSect="00374F10"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6F" w:rsidRDefault="0009136F">
      <w:r>
        <w:separator/>
      </w:r>
    </w:p>
  </w:endnote>
  <w:endnote w:type="continuationSeparator" w:id="0">
    <w:p w:rsidR="0009136F" w:rsidRDefault="0009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6F" w:rsidRDefault="0009136F">
      <w:r>
        <w:separator/>
      </w:r>
    </w:p>
  </w:footnote>
  <w:footnote w:type="continuationSeparator" w:id="0">
    <w:p w:rsidR="0009136F" w:rsidRDefault="0009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60"/>
    <w:multiLevelType w:val="singleLevel"/>
    <w:tmpl w:val="D6306A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713F"/>
    <w:rsid w:val="00071FD8"/>
    <w:rsid w:val="00073570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84032"/>
    <w:rsid w:val="00191F5F"/>
    <w:rsid w:val="001B06CD"/>
    <w:rsid w:val="001B08EE"/>
    <w:rsid w:val="001C2CC0"/>
    <w:rsid w:val="00203A3F"/>
    <w:rsid w:val="00240B39"/>
    <w:rsid w:val="002448FB"/>
    <w:rsid w:val="00252654"/>
    <w:rsid w:val="002641A0"/>
    <w:rsid w:val="0028504E"/>
    <w:rsid w:val="00293937"/>
    <w:rsid w:val="002C4336"/>
    <w:rsid w:val="00303C47"/>
    <w:rsid w:val="003055FF"/>
    <w:rsid w:val="00311B03"/>
    <w:rsid w:val="003163D2"/>
    <w:rsid w:val="0034469C"/>
    <w:rsid w:val="00374F10"/>
    <w:rsid w:val="0038074C"/>
    <w:rsid w:val="003A7240"/>
    <w:rsid w:val="003D0929"/>
    <w:rsid w:val="003D130E"/>
    <w:rsid w:val="00420347"/>
    <w:rsid w:val="00446A3F"/>
    <w:rsid w:val="004669B7"/>
    <w:rsid w:val="0048260D"/>
    <w:rsid w:val="00493D3C"/>
    <w:rsid w:val="004A3886"/>
    <w:rsid w:val="004A4E9B"/>
    <w:rsid w:val="004A509D"/>
    <w:rsid w:val="004C1479"/>
    <w:rsid w:val="004F1E0F"/>
    <w:rsid w:val="004F36B5"/>
    <w:rsid w:val="00500601"/>
    <w:rsid w:val="00510FEF"/>
    <w:rsid w:val="0051407C"/>
    <w:rsid w:val="00530432"/>
    <w:rsid w:val="00542D68"/>
    <w:rsid w:val="00545194"/>
    <w:rsid w:val="005875E3"/>
    <w:rsid w:val="00597643"/>
    <w:rsid w:val="005A6A88"/>
    <w:rsid w:val="005B7791"/>
    <w:rsid w:val="005C1AF2"/>
    <w:rsid w:val="005C2CB2"/>
    <w:rsid w:val="005C594E"/>
    <w:rsid w:val="005F20A0"/>
    <w:rsid w:val="00611D35"/>
    <w:rsid w:val="00612866"/>
    <w:rsid w:val="00613051"/>
    <w:rsid w:val="00641F69"/>
    <w:rsid w:val="00662E5C"/>
    <w:rsid w:val="00666409"/>
    <w:rsid w:val="0066681C"/>
    <w:rsid w:val="006A1074"/>
    <w:rsid w:val="006A640D"/>
    <w:rsid w:val="006C2B8C"/>
    <w:rsid w:val="006D52FC"/>
    <w:rsid w:val="006F3558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6938"/>
    <w:rsid w:val="007C177B"/>
    <w:rsid w:val="007D6EF1"/>
    <w:rsid w:val="007D7DD8"/>
    <w:rsid w:val="007E5CEA"/>
    <w:rsid w:val="007F4012"/>
    <w:rsid w:val="00803577"/>
    <w:rsid w:val="00820C31"/>
    <w:rsid w:val="00822F09"/>
    <w:rsid w:val="008344B4"/>
    <w:rsid w:val="00853710"/>
    <w:rsid w:val="00860221"/>
    <w:rsid w:val="008B7A31"/>
    <w:rsid w:val="008E2C78"/>
    <w:rsid w:val="008F485F"/>
    <w:rsid w:val="0090609B"/>
    <w:rsid w:val="009337E6"/>
    <w:rsid w:val="009428D9"/>
    <w:rsid w:val="00963C0B"/>
    <w:rsid w:val="009801D2"/>
    <w:rsid w:val="009A3F37"/>
    <w:rsid w:val="009C14F2"/>
    <w:rsid w:val="009C4C0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8471E"/>
    <w:rsid w:val="00B9513C"/>
    <w:rsid w:val="00BA7555"/>
    <w:rsid w:val="00BF354D"/>
    <w:rsid w:val="00C3766A"/>
    <w:rsid w:val="00C67A10"/>
    <w:rsid w:val="00C734B2"/>
    <w:rsid w:val="00C73F19"/>
    <w:rsid w:val="00C87B0D"/>
    <w:rsid w:val="00CA04B1"/>
    <w:rsid w:val="00CA04F4"/>
    <w:rsid w:val="00CC2E80"/>
    <w:rsid w:val="00CC3133"/>
    <w:rsid w:val="00D11716"/>
    <w:rsid w:val="00D2172B"/>
    <w:rsid w:val="00D21FAB"/>
    <w:rsid w:val="00D21FB6"/>
    <w:rsid w:val="00D4280E"/>
    <w:rsid w:val="00D615FB"/>
    <w:rsid w:val="00D94EE9"/>
    <w:rsid w:val="00DA2D6B"/>
    <w:rsid w:val="00DA43AD"/>
    <w:rsid w:val="00DB7A6D"/>
    <w:rsid w:val="00DC376C"/>
    <w:rsid w:val="00E126D3"/>
    <w:rsid w:val="00E36D61"/>
    <w:rsid w:val="00E52BB0"/>
    <w:rsid w:val="00E71697"/>
    <w:rsid w:val="00E84480"/>
    <w:rsid w:val="00EF61C2"/>
    <w:rsid w:val="00F11EF3"/>
    <w:rsid w:val="00F248FB"/>
    <w:rsid w:val="00F32ADA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BD47-82EE-4664-9977-5429B651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3</cp:revision>
  <cp:lastPrinted>2016-07-11T09:53:00Z</cp:lastPrinted>
  <dcterms:created xsi:type="dcterms:W3CDTF">2016-08-02T00:24:00Z</dcterms:created>
  <dcterms:modified xsi:type="dcterms:W3CDTF">2016-08-02T00:25:00Z</dcterms:modified>
</cp:coreProperties>
</file>