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5452E7"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D90623">
        <w:rPr>
          <w:rFonts w:ascii="ＭＳ ゴシック" w:hAnsi="ＭＳ ゴシック" w:hint="eastAsia"/>
          <w:sz w:val="24"/>
          <w:szCs w:val="24"/>
          <w:lang w:eastAsia="zh-TW"/>
        </w:rPr>
        <w:t>２８</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C5563D" w:rsidP="000F6210">
      <w:pPr>
        <w:pStyle w:val="a3"/>
        <w:rPr>
          <w:rFonts w:ascii="ＭＳ ゴシック" w:hAnsi="ＭＳ ゴシック"/>
          <w:sz w:val="24"/>
          <w:szCs w:val="24"/>
        </w:rPr>
      </w:pPr>
      <w:r>
        <w:rPr>
          <w:rFonts w:ascii="ＭＳ ゴシック" w:hAnsi="ＭＳ ゴシック" w:hint="eastAsia"/>
          <w:sz w:val="24"/>
          <w:szCs w:val="24"/>
        </w:rPr>
        <w:t xml:space="preserve">南部アジア部南西アジア課長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ＪＥＮＥＳＹＳ２</w:t>
      </w:r>
      <w:r w:rsidR="007A3375" w:rsidRPr="00E518A8">
        <w:rPr>
          <w:rFonts w:asciiTheme="majorEastAsia" w:eastAsiaTheme="majorEastAsia" w:hAnsiTheme="majorEastAsia" w:hint="eastAsia"/>
          <w:sz w:val="24"/>
          <w:szCs w:val="24"/>
        </w:rPr>
        <w:t>０１</w:t>
      </w:r>
      <w:r w:rsidR="00A0115C">
        <w:rPr>
          <w:rFonts w:asciiTheme="majorEastAsia" w:eastAsiaTheme="majorEastAsia" w:hAnsiTheme="majorEastAsia" w:hint="eastAsia"/>
          <w:sz w:val="24"/>
          <w:szCs w:val="24"/>
        </w:rPr>
        <w:t>６</w:t>
      </w:r>
      <w:r w:rsidR="007A3375" w:rsidRPr="00E518A8">
        <w:rPr>
          <w:rFonts w:asciiTheme="majorEastAsia" w:eastAsiaTheme="majorEastAsia" w:hAnsiTheme="majorEastAsia" w:hint="eastAsia"/>
          <w:sz w:val="24"/>
          <w:szCs w:val="24"/>
        </w:rPr>
        <w:t>」</w:t>
      </w:r>
      <w:r w:rsidR="005452E7" w:rsidRPr="0007489D">
        <w:rPr>
          <w:rFonts w:asciiTheme="majorEastAsia" w:eastAsiaTheme="majorEastAsia" w:hAnsiTheme="majorEastAsia" w:hint="eastAsia"/>
        </w:rPr>
        <w:t>候補となる実施団体の選定に関する企画競争に準じた手続の実施</w:t>
      </w:r>
      <w:bookmarkStart w:id="0" w:name="_GoBack"/>
      <w:bookmarkEnd w:id="0"/>
      <w:r w:rsidR="00D90623" w:rsidRPr="00E518A8">
        <w:rPr>
          <w:rFonts w:asciiTheme="majorEastAsia" w:eastAsiaTheme="majorEastAsia" w:hAnsiTheme="majorEastAsia" w:hint="eastAsia"/>
          <w:sz w:val="24"/>
          <w:szCs w:val="24"/>
        </w:rPr>
        <w:t>（</w:t>
      </w:r>
      <w:r w:rsidR="003F0386">
        <w:rPr>
          <w:rFonts w:asciiTheme="majorEastAsia" w:eastAsiaTheme="majorEastAsia" w:hAnsiTheme="majorEastAsia" w:hint="eastAsia"/>
          <w:sz w:val="24"/>
          <w:szCs w:val="24"/>
        </w:rPr>
        <w:t>ＳＡＡＲＣ諸国：招へい，フォローアップ事業</w:t>
      </w:r>
      <w:r w:rsidR="00D90623" w:rsidRPr="00E518A8">
        <w:rPr>
          <w:rFonts w:asciiTheme="majorEastAsia" w:eastAsiaTheme="majorEastAsia" w:hAnsiTheme="majorEastAsia" w:hint="eastAsia"/>
          <w:sz w:val="24"/>
          <w:szCs w:val="24"/>
        </w:rPr>
        <w:t>）</w:t>
      </w:r>
      <w:r w:rsidR="00445A56">
        <w:rPr>
          <w:rFonts w:asciiTheme="majorEastAsia" w:eastAsiaTheme="majorEastAsia" w:hAnsiTheme="majorEastAsia" w:hint="eastAsia"/>
          <w:sz w:val="24"/>
          <w:szCs w:val="24"/>
        </w:rPr>
        <w:t>候補となる</w:t>
      </w:r>
      <w:r w:rsidR="00E518A8" w:rsidRPr="00E518A8">
        <w:rPr>
          <w:rFonts w:asciiTheme="majorEastAsia" w:eastAsiaTheme="majorEastAsia" w:hAnsiTheme="majorEastAsia" w:hint="eastAsia"/>
          <w:sz w:val="24"/>
          <w:szCs w:val="24"/>
        </w:rPr>
        <w:t>実施団体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0386"/>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2E7"/>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563D"/>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6B1DC-9238-4DB4-9389-5B2F35BE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388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42</cp:revision>
  <cp:lastPrinted>2016-01-15T10:27:00Z</cp:lastPrinted>
  <dcterms:created xsi:type="dcterms:W3CDTF">2011-11-25T05:33:00Z</dcterms:created>
  <dcterms:modified xsi:type="dcterms:W3CDTF">2016-05-13T13:18:00Z</dcterms:modified>
</cp:coreProperties>
</file>