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941C01"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w:t>
      </w:r>
      <w:r w:rsidR="004B4432">
        <w:rPr>
          <w:rFonts w:ascii="HG丸ｺﾞｼｯｸM-PRO" w:hAnsi="ＭＳ 明朝" w:hint="eastAsia"/>
          <w:lang w:eastAsia="zh-TW"/>
        </w:rPr>
        <w:t>２８</w:t>
      </w:r>
      <w:r w:rsidRPr="00B2241F">
        <w:rPr>
          <w:rFonts w:ascii="HG丸ｺﾞｼｯｸM-PRO" w:hAnsi="ＭＳ 明朝" w:hint="eastAsia"/>
          <w:lang w:eastAsia="zh-TW"/>
        </w:rPr>
        <w:t>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1B6961">
        <w:rPr>
          <w:rFonts w:ascii="HG丸ｺﾞｼｯｸM-PRO" w:hAnsi="ＭＳ 明朝" w:hint="eastAsia"/>
        </w:rPr>
        <w:t>アジア大洋州局アジア</w:t>
      </w:r>
      <w:r w:rsidR="00666BBD">
        <w:rPr>
          <w:rFonts w:ascii="HG丸ｺﾞｼｯｸM-PRO" w:hAnsi="ＭＳ 明朝" w:hint="eastAsia"/>
        </w:rPr>
        <w:t>青少年</w:t>
      </w:r>
      <w:r w:rsidR="001B6961">
        <w:rPr>
          <w:rFonts w:ascii="HG丸ｺﾞｼｯｸM-PRO" w:hAnsi="ＭＳ 明朝" w:hint="eastAsia"/>
        </w:rPr>
        <w:t>交流室</w:t>
      </w:r>
      <w:r w:rsidR="00F7020A">
        <w:rPr>
          <w:rFonts w:ascii="HG丸ｺﾞｼｯｸM-PRO" w:hAnsi="ＭＳ 明朝" w:hint="eastAsia"/>
        </w:rPr>
        <w:t>長</w:t>
      </w:r>
      <w:r w:rsidR="001A0E02" w:rsidRPr="00B2241F">
        <w:rPr>
          <w:rFonts w:ascii="HG丸ｺﾞｼｯｸM-PRO" w:hAnsi="ＭＳ 明朝" w:hint="eastAsia"/>
        </w:rPr>
        <w:t>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１．本日現在、外務省及び他の省庁等から指名停止の措置を受けていないこと。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「ＪＥＮＥＳＹＳ</w:t>
      </w:r>
      <w:r w:rsidR="000B6BBD" w:rsidRPr="006A7C73">
        <w:rPr>
          <w:rFonts w:ascii="HG丸ｺﾞｼｯｸM-PRO" w:eastAsia="HG丸ｺﾞｼｯｸM-PRO" w:hAnsi="HG丸ｺﾞｼｯｸM-PRO" w:hint="eastAsia"/>
          <w:sz w:val="21"/>
          <w:szCs w:val="21"/>
        </w:rPr>
        <w:t>２０１</w:t>
      </w:r>
      <w:r w:rsidR="0055446B">
        <w:rPr>
          <w:rFonts w:ascii="HG丸ｺﾞｼｯｸM-PRO" w:eastAsia="HG丸ｺﾞｼｯｸM-PRO" w:hAnsi="HG丸ｺﾞｼｯｸM-PRO" w:hint="eastAsia"/>
          <w:sz w:val="21"/>
          <w:szCs w:val="21"/>
        </w:rPr>
        <w:t>６</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4B4432" w:rsidRPr="006A7C73">
        <w:rPr>
          <w:rFonts w:ascii="HG丸ｺﾞｼｯｸM-PRO" w:eastAsia="HG丸ｺﾞｼｯｸM-PRO" w:hAnsi="HG丸ｺﾞｼｯｸM-PRO" w:hint="eastAsia"/>
          <w:sz w:val="21"/>
          <w:szCs w:val="21"/>
        </w:rPr>
        <w:t>ＡＳＥＡＮ諸国</w:t>
      </w:r>
      <w:r w:rsidR="004B4432">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東ティモール</w:t>
      </w:r>
      <w:r w:rsidR="004B4432">
        <w:rPr>
          <w:rFonts w:ascii="HG丸ｺﾞｼｯｸM-PRO" w:eastAsia="HG丸ｺﾞｼｯｸM-PRO" w:hAnsi="HG丸ｺﾞｼｯｸM-PRO" w:hint="eastAsia"/>
          <w:sz w:val="21"/>
          <w:szCs w:val="21"/>
        </w:rPr>
        <w:t>，インド</w:t>
      </w:r>
      <w:r w:rsidR="004B4432" w:rsidRPr="006A7C73">
        <w:rPr>
          <w:rFonts w:ascii="HG丸ｺﾞｼｯｸM-PRO" w:eastAsia="HG丸ｺﾞｼｯｸM-PRO" w:hAnsi="HG丸ｺﾞｼｯｸM-PRO" w:hint="eastAsia"/>
          <w:sz w:val="21"/>
          <w:szCs w:val="21"/>
        </w:rPr>
        <w:t>）</w:t>
      </w:r>
      <w:r w:rsidR="00BB49FD" w:rsidRPr="006A7C73">
        <w:rPr>
          <w:rFonts w:ascii="HG丸ｺﾞｼｯｸM-PRO" w:eastAsia="HG丸ｺﾞｼｯｸM-PRO" w:hAnsi="HG丸ｺﾞｼｯｸM-PRO" w:hint="eastAsia"/>
          <w:sz w:val="21"/>
          <w:szCs w:val="21"/>
        </w:rPr>
        <w:t>実施団体候補選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hint="eastAsia"/>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bookmarkStart w:id="0" w:name="_GoBack"/>
      <w:bookmarkEnd w:id="0"/>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4336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CF85-FA84-4822-93FF-0BCB0AFC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1114</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24</cp:revision>
  <cp:lastPrinted>2015-02-19T06:59:00Z</cp:lastPrinted>
  <dcterms:created xsi:type="dcterms:W3CDTF">2012-01-24T07:45:00Z</dcterms:created>
  <dcterms:modified xsi:type="dcterms:W3CDTF">2016-03-28T10:50:00Z</dcterms:modified>
</cp:coreProperties>
</file>