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DCDE" w14:textId="77777777" w:rsidR="00C10B58" w:rsidRPr="006378A5" w:rsidRDefault="00C10B58" w:rsidP="00C10B58">
      <w:pPr>
        <w:tabs>
          <w:tab w:val="num" w:pos="720"/>
        </w:tabs>
        <w:spacing w:line="320" w:lineRule="exact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　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YYYY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　　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MM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　　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DD</w:t>
      </w:r>
    </w:p>
    <w:p w14:paraId="3A1D0385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061CDB1D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223B1CB9" w14:textId="5D7000C8" w:rsidR="00F11A7D" w:rsidRPr="00F11A7D" w:rsidRDefault="00F11A7D" w:rsidP="00F11A7D">
      <w:pPr>
        <w:tabs>
          <w:tab w:val="num" w:pos="720"/>
        </w:tabs>
        <w:spacing w:line="320" w:lineRule="exact"/>
        <w:ind w:left="240" w:hangingChars="100" w:hanging="240"/>
        <w:jc w:val="left"/>
        <w:rPr>
          <w:rFonts w:ascii="Segoe UI" w:eastAsia="ＭＳ ゴシック" w:hAnsi="Segoe UI" w:cs="Segoe UI"/>
          <w:b/>
          <w:bCs/>
          <w:sz w:val="24"/>
          <w:szCs w:val="24"/>
        </w:rPr>
      </w:pPr>
      <w:r w:rsidRPr="00F11A7D">
        <w:rPr>
          <w:rFonts w:ascii="Segoe UI" w:eastAsia="ＭＳ ゴシック" w:hAnsi="Segoe UI" w:cs="Segoe UI" w:hint="eastAsia"/>
          <w:sz w:val="24"/>
          <w:szCs w:val="24"/>
        </w:rPr>
        <w:t xml:space="preserve">Second Southeast Asia Division, </w:t>
      </w:r>
      <w:r w:rsidRPr="00F11A7D">
        <w:rPr>
          <w:rFonts w:ascii="Segoe UI" w:eastAsia="ＭＳ ゴシック" w:hAnsi="Segoe UI" w:cs="Segoe UI" w:hint="eastAsia"/>
          <w:sz w:val="24"/>
          <w:szCs w:val="24"/>
          <w:lang w:val="en"/>
        </w:rPr>
        <w:t xml:space="preserve">Southeast and Southwest Asian Affairs Department, </w:t>
      </w:r>
      <w:r w:rsidRPr="00F11A7D">
        <w:rPr>
          <w:rFonts w:ascii="Segoe UI" w:eastAsia="ＭＳ Ｐゴシック" w:hAnsi="Segoe UI" w:cs="Segoe UI" w:hint="eastAsia"/>
          <w:sz w:val="24"/>
          <w:szCs w:val="24"/>
        </w:rPr>
        <w:t>t</w:t>
      </w:r>
      <w:r w:rsidRPr="00F11A7D">
        <w:rPr>
          <w:rFonts w:ascii="Segoe UI" w:eastAsia="ＭＳ Ｐゴシック" w:hAnsi="Segoe UI" w:cs="Segoe UI"/>
          <w:sz w:val="24"/>
          <w:szCs w:val="24"/>
        </w:rPr>
        <w:t>he Ministry of Foreign Affairs of Japan</w:t>
      </w:r>
    </w:p>
    <w:p w14:paraId="773DF52E" w14:textId="24E4745B" w:rsidR="00C10B58" w:rsidRPr="006378A5" w:rsidRDefault="008475B1" w:rsidP="00F11A7D">
      <w:pPr>
        <w:tabs>
          <w:tab w:val="num" w:pos="720"/>
        </w:tabs>
        <w:spacing w:line="320" w:lineRule="exact"/>
        <w:ind w:left="240" w:hangingChars="100" w:hanging="240"/>
        <w:jc w:val="left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60th Anniversary of the Singapore</w:t>
      </w:r>
      <w:r>
        <w:rPr>
          <w:rFonts w:ascii="Segoe UI" w:eastAsia="ＭＳ ゴシック" w:hAnsi="Segoe UI" w:cs="Segoe UI"/>
          <w:sz w:val="24"/>
          <w:szCs w:val="24"/>
        </w:rPr>
        <w:t xml:space="preserve">-Japan </w:t>
      </w:r>
      <w:r w:rsidRPr="006378A5">
        <w:rPr>
          <w:rFonts w:ascii="Segoe UI" w:eastAsia="ＭＳ ゴシック" w:hAnsi="Segoe UI" w:cs="Segoe UI"/>
          <w:sz w:val="24"/>
          <w:szCs w:val="24"/>
        </w:rPr>
        <w:t>Diplomatic Relations Executive Committee Secretariat</w:t>
      </w:r>
      <w:r w:rsidRPr="006378A5">
        <w:rPr>
          <w:rFonts w:ascii="Segoe UI" w:eastAsia="ＭＳ ゴシック" w:hAnsi="Segoe UI" w:cs="Segoe UI"/>
          <w:kern w:val="0"/>
          <w:sz w:val="24"/>
          <w:szCs w:val="24"/>
        </w:rPr>
        <w:t xml:space="preserve"> </w:t>
      </w:r>
    </w:p>
    <w:p w14:paraId="1EF3EC6F" w14:textId="77777777" w:rsidR="00C10B58" w:rsidRPr="006378A5" w:rsidRDefault="00C10B58" w:rsidP="00C10B58">
      <w:pPr>
        <w:tabs>
          <w:tab w:val="num" w:pos="720"/>
        </w:tabs>
        <w:spacing w:line="320" w:lineRule="exact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693C9D7E" w14:textId="0F7048FF" w:rsidR="00F11A7D" w:rsidRDefault="00F11A7D" w:rsidP="00C10B58">
      <w:pPr>
        <w:tabs>
          <w:tab w:val="num" w:pos="720"/>
        </w:tabs>
        <w:spacing w:line="320" w:lineRule="exact"/>
        <w:ind w:leftChars="2000" w:left="4200"/>
        <w:rPr>
          <w:rFonts w:ascii="Segoe UI" w:eastAsia="ＭＳ ゴシック" w:hAnsi="Segoe UI" w:cs="Segoe UI"/>
          <w:sz w:val="24"/>
          <w:szCs w:val="24"/>
          <w:lang w:val="en-AU"/>
        </w:rPr>
      </w:pPr>
      <w:r>
        <w:rPr>
          <w:rFonts w:ascii="Segoe UI" w:eastAsia="ＭＳ ゴシック" w:hAnsi="Segoe UI" w:cs="Segoe UI" w:hint="eastAsia"/>
          <w:sz w:val="24"/>
          <w:szCs w:val="24"/>
          <w:lang w:val="en-AU"/>
        </w:rPr>
        <w:t>(Applying Organization)</w:t>
      </w:r>
    </w:p>
    <w:p w14:paraId="0EC22895" w14:textId="6243CB1F" w:rsidR="00C10B58" w:rsidRPr="006378A5" w:rsidRDefault="00C10B58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 w:eastAsia="zh-CN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Organisation </w:t>
      </w:r>
      <w:proofErr w:type="gramStart"/>
      <w:r w:rsidRPr="006378A5">
        <w:rPr>
          <w:rFonts w:ascii="Segoe UI" w:eastAsia="ＭＳ ゴシック" w:hAnsi="Segoe UI" w:cs="Segoe UI"/>
          <w:sz w:val="24"/>
          <w:szCs w:val="24"/>
          <w:lang w:val="en-AU" w:eastAsia="zh-CN"/>
        </w:rPr>
        <w:t>Address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 :</w:t>
      </w:r>
      <w:proofErr w:type="gramEnd"/>
    </w:p>
    <w:p w14:paraId="499B8FD4" w14:textId="5471AA9F" w:rsidR="00C10B58" w:rsidRPr="006378A5" w:rsidRDefault="00C10B58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Organisation </w:t>
      </w:r>
      <w:proofErr w:type="gramStart"/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Name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 :</w:t>
      </w:r>
      <w:proofErr w:type="gramEnd"/>
    </w:p>
    <w:p w14:paraId="6FE99E97" w14:textId="7AD776D1" w:rsidR="00C10B58" w:rsidRDefault="00C10B58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Organisation Representative</w:t>
      </w:r>
      <w:r w:rsidR="00F11A7D" w:rsidRPr="6AD3DB6B">
        <w:rPr>
          <w:rFonts w:ascii="Segoe UI" w:eastAsia="ＭＳ ゴシック" w:hAnsi="Segoe UI" w:cs="Segoe UI"/>
          <w:sz w:val="24"/>
          <w:szCs w:val="24"/>
          <w:lang w:val="en-AU"/>
        </w:rPr>
        <w:t xml:space="preserve"> </w:t>
      </w:r>
      <w:proofErr w:type="gramStart"/>
      <w:r w:rsidR="66D5B050" w:rsidRPr="6AD3DB6B">
        <w:rPr>
          <w:rFonts w:ascii="Segoe UI" w:eastAsia="ＭＳ ゴシック" w:hAnsi="Segoe UI" w:cs="Segoe UI"/>
          <w:sz w:val="24"/>
          <w:szCs w:val="24"/>
          <w:lang w:val="en-AU"/>
        </w:rPr>
        <w:t>T</w:t>
      </w:r>
      <w:r w:rsidR="00F11A7D" w:rsidRPr="6AD3DB6B">
        <w:rPr>
          <w:rFonts w:ascii="Segoe UI" w:eastAsia="ＭＳ ゴシック" w:hAnsi="Segoe UI" w:cs="Segoe UI"/>
          <w:sz w:val="24"/>
          <w:szCs w:val="24"/>
          <w:lang w:val="en-AU"/>
        </w:rPr>
        <w:t>itle :</w:t>
      </w:r>
      <w:proofErr w:type="gramEnd"/>
    </w:p>
    <w:p w14:paraId="79FD8F50" w14:textId="36F63AEB" w:rsidR="00F11A7D" w:rsidRDefault="00F11A7D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 xml:space="preserve">Organisation Representative </w:t>
      </w:r>
      <w:proofErr w:type="gramStart"/>
      <w:r w:rsidR="4AAC8BEE" w:rsidRPr="6AD3DB6B">
        <w:rPr>
          <w:rFonts w:ascii="Segoe UI" w:eastAsia="ＭＳ ゴシック" w:hAnsi="Segoe UI" w:cs="Segoe UI"/>
          <w:sz w:val="24"/>
          <w:szCs w:val="24"/>
          <w:lang w:val="en-AU"/>
        </w:rPr>
        <w:t>N</w:t>
      </w: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ame :</w:t>
      </w:r>
      <w:proofErr w:type="gramEnd"/>
    </w:p>
    <w:p w14:paraId="59E4CAE7" w14:textId="447299DF" w:rsidR="00F11A7D" w:rsidRDefault="00542783" w:rsidP="6AD3DB6B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</w:rPr>
      </w:pPr>
      <w:r w:rsidRPr="6AD3DB6B">
        <w:rPr>
          <w:rFonts w:ascii="Segoe UI" w:eastAsia="ＭＳ ゴシック" w:hAnsi="Segoe UI" w:cs="Segoe UI"/>
          <w:sz w:val="24"/>
          <w:szCs w:val="24"/>
        </w:rPr>
        <w:t>Contact (</w:t>
      </w:r>
      <w:r w:rsidR="00F11A7D" w:rsidRPr="6AD3DB6B">
        <w:rPr>
          <w:rFonts w:ascii="Segoe UI" w:eastAsia="ＭＳ ゴシック" w:hAnsi="Segoe UI" w:cs="Segoe UI"/>
          <w:sz w:val="24"/>
          <w:szCs w:val="24"/>
        </w:rPr>
        <w:t>T</w:t>
      </w:r>
      <w:r w:rsidRPr="6AD3DB6B">
        <w:rPr>
          <w:rFonts w:ascii="Segoe UI" w:eastAsia="ＭＳ ゴシック" w:hAnsi="Segoe UI" w:cs="Segoe UI"/>
          <w:sz w:val="24"/>
          <w:szCs w:val="24"/>
        </w:rPr>
        <w:t>EL</w:t>
      </w:r>
      <w:proofErr w:type="gramStart"/>
      <w:r w:rsidRPr="6AD3DB6B">
        <w:rPr>
          <w:rFonts w:ascii="Segoe UI" w:eastAsia="ＭＳ ゴシック" w:hAnsi="Segoe UI" w:cs="Segoe UI"/>
          <w:sz w:val="24"/>
          <w:szCs w:val="24"/>
        </w:rPr>
        <w:t>)</w:t>
      </w:r>
      <w:r w:rsidR="00F11A7D" w:rsidRPr="6AD3DB6B">
        <w:rPr>
          <w:rFonts w:ascii="Segoe UI" w:eastAsia="ＭＳ ゴシック" w:hAnsi="Segoe UI" w:cs="Segoe UI"/>
          <w:sz w:val="24"/>
          <w:szCs w:val="24"/>
        </w:rPr>
        <w:t xml:space="preserve"> :</w:t>
      </w:r>
      <w:proofErr w:type="gramEnd"/>
    </w:p>
    <w:p w14:paraId="7075FA3E" w14:textId="771455F9" w:rsidR="00C10B58" w:rsidRPr="006378A5" w:rsidRDefault="00542783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8"/>
          <w:szCs w:val="28"/>
          <w:lang w:val="en-AU"/>
        </w:rPr>
      </w:pP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 xml:space="preserve">Name of </w:t>
      </w:r>
      <w:r w:rsidR="232F8CDE" w:rsidRPr="6AD3DB6B">
        <w:rPr>
          <w:rFonts w:ascii="Segoe UI" w:eastAsia="ＭＳ ゴシック" w:hAnsi="Segoe UI" w:cs="Segoe UI"/>
          <w:sz w:val="24"/>
          <w:szCs w:val="24"/>
          <w:lang w:val="en-AU"/>
        </w:rPr>
        <w:t>P</w:t>
      </w: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erson</w:t>
      </w:r>
      <w:r w:rsidR="4216740A" w:rsidRPr="6AD3DB6B">
        <w:rPr>
          <w:rFonts w:ascii="Segoe UI" w:eastAsia="ＭＳ ゴシック" w:hAnsi="Segoe UI" w:cs="Segoe UI"/>
          <w:sz w:val="24"/>
          <w:szCs w:val="24"/>
          <w:lang w:val="en-AU"/>
        </w:rPr>
        <w:t>-</w:t>
      </w: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in</w:t>
      </w:r>
      <w:r w:rsidR="1F1AA08F" w:rsidRPr="6AD3DB6B">
        <w:rPr>
          <w:rFonts w:ascii="Segoe UI" w:eastAsia="ＭＳ ゴシック" w:hAnsi="Segoe UI" w:cs="Segoe UI"/>
          <w:sz w:val="24"/>
          <w:szCs w:val="24"/>
          <w:lang w:val="en-AU"/>
        </w:rPr>
        <w:t>-</w:t>
      </w:r>
      <w:proofErr w:type="gramStart"/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charge :</w:t>
      </w:r>
      <w:proofErr w:type="gramEnd"/>
    </w:p>
    <w:p w14:paraId="790E123C" w14:textId="77777777" w:rsidR="00C10B58" w:rsidRPr="006378A5" w:rsidRDefault="00C10B58" w:rsidP="00C10B58">
      <w:pPr>
        <w:tabs>
          <w:tab w:val="num" w:pos="720"/>
        </w:tabs>
        <w:spacing w:line="320" w:lineRule="exact"/>
        <w:rPr>
          <w:rFonts w:ascii="Segoe UI" w:eastAsia="ＭＳ ゴシック" w:hAnsi="Segoe UI" w:cs="Segoe UI"/>
          <w:sz w:val="28"/>
          <w:szCs w:val="28"/>
          <w:lang w:val="en-AU" w:eastAsia="zh-CN"/>
        </w:rPr>
      </w:pPr>
    </w:p>
    <w:p w14:paraId="2BDE6F6D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32"/>
          <w:szCs w:val="32"/>
          <w:u w:val="single"/>
          <w:lang w:val="en-AU"/>
        </w:rPr>
      </w:pPr>
      <w:r w:rsidRPr="006378A5">
        <w:rPr>
          <w:rFonts w:ascii="Segoe UI" w:eastAsia="ＭＳ ゴシック" w:hAnsi="Segoe UI" w:cs="Segoe UI"/>
          <w:sz w:val="32"/>
          <w:szCs w:val="32"/>
          <w:u w:val="single"/>
          <w:lang w:val="en-AU"/>
        </w:rPr>
        <w:t>Pledge</w:t>
      </w:r>
    </w:p>
    <w:p w14:paraId="0F65642B" w14:textId="77777777" w:rsidR="00C10B58" w:rsidRPr="006378A5" w:rsidRDefault="00C10B58" w:rsidP="00C10B58">
      <w:pPr>
        <w:tabs>
          <w:tab w:val="num" w:pos="720"/>
        </w:tabs>
        <w:spacing w:line="320" w:lineRule="exact"/>
        <w:rPr>
          <w:rFonts w:ascii="Segoe UI" w:eastAsia="ＭＳ ゴシック" w:hAnsi="Segoe UI" w:cs="Segoe UI"/>
          <w:sz w:val="28"/>
          <w:szCs w:val="28"/>
          <w:lang w:val="en-AU"/>
        </w:rPr>
      </w:pPr>
    </w:p>
    <w:p w14:paraId="41B4A8DB" w14:textId="4D3D0444" w:rsidR="00AB2963" w:rsidRDefault="00C10B58" w:rsidP="00860475">
      <w:pPr>
        <w:tabs>
          <w:tab w:val="num" w:pos="720"/>
        </w:tabs>
        <w:spacing w:line="320" w:lineRule="exact"/>
        <w:ind w:firstLineChars="100" w:firstLine="240"/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We hereby pledge to abide by </w:t>
      </w:r>
      <w:r w:rsidRPr="321A953B">
        <w:rPr>
          <w:rFonts w:ascii="Segoe UI" w:eastAsia="ＭＳ ゴシック" w:hAnsi="Segoe UI" w:cs="Segoe UI"/>
          <w:sz w:val="24"/>
          <w:szCs w:val="24"/>
          <w:lang w:val="en-AU"/>
        </w:rPr>
        <w:t xml:space="preserve">the 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Guidelines for the </w:t>
      </w:r>
      <w:r w:rsidRPr="321A953B">
        <w:rPr>
          <w:rFonts w:ascii="Segoe UI" w:eastAsia="ＭＳ ゴシック" w:hAnsi="Segoe UI" w:cs="Segoe UI"/>
          <w:sz w:val="24"/>
          <w:szCs w:val="24"/>
        </w:rPr>
        <w:t>Certification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 of </w:t>
      </w:r>
      <w:r w:rsidR="00AB2963" w:rsidRPr="00AB2963">
        <w:rPr>
          <w:rFonts w:ascii="Segoe UI" w:eastAsia="ＭＳ ゴシック" w:hAnsi="Segoe UI" w:cs="Segoe UI"/>
          <w:sz w:val="24"/>
          <w:szCs w:val="24"/>
        </w:rPr>
        <w:t xml:space="preserve">Commemorative Events </w:t>
      </w:r>
      <w:r w:rsidRPr="00347DD3">
        <w:rPr>
          <w:rFonts w:ascii="Segoe UI" w:eastAsia="ＭＳ ゴシック" w:hAnsi="Segoe UI" w:cs="Segoe UI" w:hint="eastAsia"/>
          <w:sz w:val="24"/>
          <w:szCs w:val="24"/>
        </w:rPr>
        <w:t xml:space="preserve">and </w:t>
      </w:r>
      <w:r w:rsidR="00281BEF">
        <w:rPr>
          <w:rFonts w:ascii="Segoe UI" w:eastAsia="ＭＳ ゴシック" w:hAnsi="Segoe UI" w:cs="Segoe UI" w:hint="eastAsia"/>
          <w:sz w:val="24"/>
          <w:szCs w:val="24"/>
        </w:rPr>
        <w:t xml:space="preserve">the </w:t>
      </w:r>
      <w:r w:rsidRPr="321A953B">
        <w:rPr>
          <w:rFonts w:ascii="Segoe UI" w:eastAsia="ＭＳ ゴシック" w:hAnsi="Segoe UI" w:cs="Segoe UI"/>
          <w:sz w:val="24"/>
          <w:szCs w:val="24"/>
        </w:rPr>
        <w:t>Use</w:t>
      </w:r>
      <w:r w:rsidRPr="00347DD3">
        <w:rPr>
          <w:rFonts w:ascii="Segoe UI" w:eastAsia="ＭＳ ゴシック" w:hAnsi="Segoe UI" w:cs="Segoe UI" w:hint="eastAsia"/>
          <w:sz w:val="24"/>
          <w:szCs w:val="24"/>
        </w:rPr>
        <w:t xml:space="preserve"> of 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the </w:t>
      </w:r>
      <w:r w:rsidRPr="00347DD3">
        <w:rPr>
          <w:rFonts w:ascii="Segoe UI" w:eastAsia="ＭＳ ゴシック" w:hAnsi="Segoe UI" w:cs="Segoe UI" w:hint="eastAsia"/>
          <w:sz w:val="24"/>
          <w:szCs w:val="24"/>
        </w:rPr>
        <w:t xml:space="preserve">official 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Logo of </w:t>
      </w:r>
      <w:r w:rsidRPr="003E07FE">
        <w:rPr>
          <w:rFonts w:ascii="Segoe UI" w:eastAsia="ＭＳ ゴシック" w:hAnsi="Segoe UI" w:cs="Segoe UI"/>
          <w:sz w:val="24"/>
          <w:szCs w:val="24"/>
        </w:rPr>
        <w:t xml:space="preserve">the 60th Anniversary of the Establishment of Diplomatic Relations </w:t>
      </w:r>
      <w:r w:rsidRPr="00347DD3">
        <w:rPr>
          <w:rFonts w:ascii="Segoe UI" w:eastAsia="ＭＳ ゴシック" w:hAnsi="Segoe UI" w:cs="Segoe UI"/>
          <w:sz w:val="24"/>
          <w:szCs w:val="24"/>
        </w:rPr>
        <w:t>between Japan and Singapore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 for the following </w:t>
      </w:r>
      <w:r>
        <w:rPr>
          <w:rFonts w:ascii="Segoe UI" w:eastAsia="ＭＳ ゴシック" w:hAnsi="Segoe UI" w:cs="Segoe UI"/>
          <w:sz w:val="24"/>
          <w:szCs w:val="24"/>
          <w:lang w:val="en-AU"/>
        </w:rPr>
        <w:t>project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.</w:t>
      </w:r>
      <w:r w:rsidR="00860475" w:rsidRPr="00860475">
        <w:t xml:space="preserve"> </w:t>
      </w:r>
    </w:p>
    <w:p w14:paraId="78A64328" w14:textId="3729AB23" w:rsidR="00AB2963" w:rsidRDefault="00860475" w:rsidP="66D7BEC3">
      <w:pPr>
        <w:tabs>
          <w:tab w:val="num" w:pos="720"/>
        </w:tabs>
        <w:spacing w:line="320" w:lineRule="exact"/>
        <w:ind w:firstLineChars="100" w:firstLine="240"/>
        <w:rPr>
          <w:sz w:val="24"/>
          <w:szCs w:val="24"/>
        </w:rPr>
      </w:pPr>
      <w:r w:rsidRPr="66D7BEC3">
        <w:rPr>
          <w:rFonts w:ascii="Segoe UI" w:eastAsia="ＭＳ ゴシック" w:hAnsi="Segoe UI" w:cs="Segoe UI"/>
          <w:sz w:val="24"/>
          <w:szCs w:val="24"/>
        </w:rPr>
        <w:t xml:space="preserve">Should the </w:t>
      </w:r>
      <w:r w:rsidRPr="66D7BEC3">
        <w:rPr>
          <w:rFonts w:ascii="Segoe UI" w:eastAsia="ＭＳ Ｐゴシック" w:hAnsi="Segoe UI" w:cs="Segoe UI"/>
          <w:sz w:val="24"/>
          <w:szCs w:val="24"/>
        </w:rPr>
        <w:t>Ministry of Foreign Affairs</w:t>
      </w:r>
      <w:r w:rsidRPr="66D7BEC3">
        <w:rPr>
          <w:rFonts w:ascii="Segoe UI" w:eastAsia="ＭＳ ゴシック" w:hAnsi="Segoe UI" w:cs="Segoe UI"/>
          <w:sz w:val="24"/>
          <w:szCs w:val="24"/>
        </w:rPr>
        <w:t xml:space="preserve"> and the Secretariat determine that this pledge has been </w:t>
      </w:r>
      <w:r w:rsidR="00D87510" w:rsidRPr="66D7BEC3">
        <w:rPr>
          <w:rFonts w:ascii="Segoe UI" w:eastAsia="ＭＳ ゴシック" w:hAnsi="Segoe UI" w:cs="Segoe UI"/>
          <w:sz w:val="24"/>
          <w:szCs w:val="24"/>
        </w:rPr>
        <w:t>violated</w:t>
      </w:r>
      <w:r w:rsidRPr="66D7BEC3">
        <w:rPr>
          <w:rFonts w:ascii="Segoe UI" w:eastAsia="ＭＳ ゴシック" w:hAnsi="Segoe UI" w:cs="Segoe UI"/>
          <w:sz w:val="24"/>
          <w:szCs w:val="24"/>
        </w:rPr>
        <w:t xml:space="preserve">, </w:t>
      </w:r>
      <w:r w:rsidR="00C827C5" w:rsidRPr="66D7BEC3">
        <w:rPr>
          <w:rFonts w:ascii="Segoe UI" w:eastAsia="ＭＳ ゴシック" w:hAnsi="Segoe UI" w:cs="Segoe UI"/>
          <w:sz w:val="24"/>
          <w:szCs w:val="24"/>
        </w:rPr>
        <w:t xml:space="preserve">we </w:t>
      </w:r>
      <w:r w:rsidR="00E66F3C" w:rsidRPr="66D7BEC3">
        <w:rPr>
          <w:rFonts w:ascii="Segoe UI" w:eastAsia="ＭＳ ゴシック" w:hAnsi="Segoe UI" w:cs="Segoe UI"/>
          <w:sz w:val="24"/>
          <w:szCs w:val="24"/>
        </w:rPr>
        <w:t xml:space="preserve">would </w:t>
      </w:r>
      <w:r w:rsidR="00C827C5" w:rsidRPr="66D7BEC3">
        <w:rPr>
          <w:rFonts w:ascii="Segoe UI" w:eastAsia="ＭＳ ゴシック" w:hAnsi="Segoe UI" w:cs="Segoe UI"/>
          <w:sz w:val="24"/>
          <w:szCs w:val="24"/>
        </w:rPr>
        <w:t xml:space="preserve">immediately terminate </w:t>
      </w:r>
      <w:r w:rsidRPr="66D7BEC3">
        <w:rPr>
          <w:rFonts w:ascii="Segoe UI" w:eastAsia="ＭＳ ゴシック" w:hAnsi="Segoe UI" w:cs="Segoe UI"/>
          <w:sz w:val="24"/>
          <w:szCs w:val="24"/>
        </w:rPr>
        <w:t>the use of the logo and</w:t>
      </w:r>
      <w:r w:rsidR="00C827C5" w:rsidRPr="66D7BEC3">
        <w:rPr>
          <w:rFonts w:ascii="Segoe UI" w:eastAsia="ＭＳ ゴシック" w:hAnsi="Segoe UI" w:cs="Segoe UI"/>
          <w:sz w:val="24"/>
          <w:szCs w:val="24"/>
        </w:rPr>
        <w:t xml:space="preserve"> </w:t>
      </w:r>
      <w:r w:rsidRPr="66D7BEC3">
        <w:rPr>
          <w:rFonts w:ascii="Segoe UI" w:eastAsia="ＭＳ ゴシック" w:hAnsi="Segoe UI" w:cs="Segoe UI"/>
          <w:sz w:val="24"/>
          <w:szCs w:val="24"/>
        </w:rPr>
        <w:t xml:space="preserve">comply with all instructions issued by the Ministry and the Executive </w:t>
      </w:r>
      <w:bookmarkStart w:id="0" w:name="_Int_5YSXhPgX"/>
      <w:r w:rsidRPr="66D7BEC3">
        <w:rPr>
          <w:rFonts w:ascii="Segoe UI" w:eastAsia="ＭＳ ゴシック" w:hAnsi="Segoe UI" w:cs="Segoe UI"/>
          <w:sz w:val="24"/>
          <w:szCs w:val="24"/>
        </w:rPr>
        <w:t>Committee</w:t>
      </w:r>
      <w:bookmarkEnd w:id="0"/>
      <w:r w:rsidR="432512FD" w:rsidRPr="66D7BEC3">
        <w:rPr>
          <w:rFonts w:ascii="Segoe UI" w:eastAsia="ＭＳ ゴシック" w:hAnsi="Segoe UI" w:cs="Segoe UI"/>
          <w:sz w:val="24"/>
          <w:szCs w:val="24"/>
        </w:rPr>
        <w:t xml:space="preserve"> </w:t>
      </w:r>
      <w:r w:rsidR="07B97E58" w:rsidRPr="66D7BEC3">
        <w:rPr>
          <w:rFonts w:ascii="Segoe UI" w:eastAsia="ＭＳ ゴシック" w:hAnsi="Segoe UI" w:cs="Segoe UI"/>
          <w:sz w:val="24"/>
          <w:szCs w:val="24"/>
        </w:rPr>
        <w:t>Secretariat</w:t>
      </w:r>
      <w:r w:rsidRPr="66D7BEC3">
        <w:rPr>
          <w:rFonts w:ascii="Segoe UI" w:eastAsia="ＭＳ ゴシック" w:hAnsi="Segoe UI" w:cs="Segoe UI"/>
          <w:sz w:val="24"/>
          <w:szCs w:val="24"/>
        </w:rPr>
        <w:t>.</w:t>
      </w:r>
      <w:r w:rsidRPr="66D7BEC3">
        <w:rPr>
          <w:sz w:val="24"/>
          <w:szCs w:val="24"/>
        </w:rPr>
        <w:t xml:space="preserve"> </w:t>
      </w:r>
    </w:p>
    <w:p w14:paraId="3FC0889B" w14:textId="4CB28B06" w:rsidR="00C10B58" w:rsidRPr="006378A5" w:rsidRDefault="00860475" w:rsidP="66D7BEC3">
      <w:pPr>
        <w:tabs>
          <w:tab w:val="num" w:pos="720"/>
        </w:tabs>
        <w:spacing w:line="320" w:lineRule="exact"/>
        <w:ind w:firstLineChars="100" w:firstLine="240"/>
        <w:rPr>
          <w:rFonts w:ascii="Segoe UI" w:eastAsia="ＭＳ ゴシック" w:hAnsi="Segoe UI" w:cs="Segoe UI"/>
          <w:sz w:val="24"/>
          <w:szCs w:val="24"/>
          <w:lang w:val="en-AU"/>
        </w:rPr>
      </w:pPr>
      <w:r w:rsidRPr="66D7BEC3">
        <w:rPr>
          <w:rFonts w:ascii="Segoe UI" w:hAnsi="Segoe UI" w:cs="Segoe UI"/>
          <w:sz w:val="24"/>
          <w:szCs w:val="24"/>
        </w:rPr>
        <w:t xml:space="preserve">Furthermore, we acknowledge that the permission to use the logo does not constitute or imply any endorsement or financial </w:t>
      </w:r>
      <w:r w:rsidR="00D87510" w:rsidRPr="66D7BEC3">
        <w:rPr>
          <w:rFonts w:ascii="Segoe UI" w:hAnsi="Segoe UI" w:cs="Segoe UI"/>
          <w:sz w:val="24"/>
          <w:szCs w:val="24"/>
        </w:rPr>
        <w:t xml:space="preserve">support from </w:t>
      </w:r>
      <w:r w:rsidR="00D87510" w:rsidRPr="66D7BEC3">
        <w:rPr>
          <w:rFonts w:ascii="Segoe UI" w:eastAsia="ＭＳ Ｐゴシック" w:hAnsi="Segoe UI" w:cs="Segoe UI"/>
          <w:sz w:val="24"/>
          <w:szCs w:val="24"/>
        </w:rPr>
        <w:t>the Ministry of Foreign Affairs of Japan</w:t>
      </w:r>
      <w:r w:rsidRPr="66D7BEC3">
        <w:rPr>
          <w:rFonts w:ascii="Segoe UI" w:hAnsi="Segoe UI" w:cs="Segoe UI"/>
          <w:sz w:val="24"/>
          <w:szCs w:val="24"/>
        </w:rPr>
        <w:t xml:space="preserve"> or the Executive Committee</w:t>
      </w:r>
      <w:r w:rsidR="62B530B0" w:rsidRPr="66D7BEC3">
        <w:rPr>
          <w:rFonts w:ascii="Segoe UI" w:hAnsi="Segoe UI" w:cs="Segoe UI"/>
          <w:sz w:val="24"/>
          <w:szCs w:val="24"/>
        </w:rPr>
        <w:t xml:space="preserve"> </w:t>
      </w:r>
      <w:r w:rsidR="62B530B0" w:rsidRPr="66D7BEC3">
        <w:rPr>
          <w:rFonts w:ascii="Segoe UI" w:eastAsia="ＭＳ ゴシック" w:hAnsi="Segoe UI" w:cs="Segoe UI"/>
          <w:sz w:val="24"/>
          <w:szCs w:val="24"/>
        </w:rPr>
        <w:t>Secretariat</w:t>
      </w:r>
      <w:r w:rsidRPr="66D7BEC3">
        <w:rPr>
          <w:rFonts w:ascii="Segoe UI" w:hAnsi="Segoe UI" w:cs="Segoe UI"/>
          <w:sz w:val="24"/>
          <w:szCs w:val="24"/>
        </w:rPr>
        <w:t>.</w:t>
      </w:r>
    </w:p>
    <w:p w14:paraId="58458AFB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7EF1B5DE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-</w:t>
      </w:r>
    </w:p>
    <w:p w14:paraId="19DAFB10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</w:p>
    <w:p w14:paraId="00DE6092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１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Name of </w:t>
      </w:r>
      <w:r>
        <w:rPr>
          <w:rFonts w:ascii="Segoe UI" w:eastAsia="ＭＳ ゴシック" w:hAnsi="Segoe UI" w:cs="Segoe UI" w:hint="eastAsia"/>
          <w:sz w:val="24"/>
          <w:szCs w:val="24"/>
          <w:lang w:val="en-AU"/>
        </w:rPr>
        <w:t>Project</w:t>
      </w: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　：</w:t>
      </w:r>
    </w:p>
    <w:p w14:paraId="6E2B66A7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</w:p>
    <w:p w14:paraId="120DF58E" w14:textId="287DE2C2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２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Scheduled Implementation Date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 (</w:t>
      </w:r>
      <w:r w:rsidR="00542783">
        <w:rPr>
          <w:rFonts w:ascii="Segoe UI" w:eastAsia="ＭＳ ゴシック" w:hAnsi="Segoe UI" w:cs="Segoe UI" w:hint="eastAsia"/>
          <w:sz w:val="24"/>
          <w:szCs w:val="24"/>
          <w:lang w:val="en-AU"/>
        </w:rPr>
        <w:t>P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>eriod)</w:t>
      </w: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　：</w:t>
      </w:r>
    </w:p>
    <w:p w14:paraId="3C92025B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</w:p>
    <w:p w14:paraId="4871389F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３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Name of Host Organisation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：</w:t>
      </w:r>
    </w:p>
    <w:p w14:paraId="3A960441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0F61D8CF" w14:textId="77777777" w:rsidR="00542783" w:rsidRDefault="00F11A7D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</w:rPr>
      </w:pPr>
      <w:r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４　</w:t>
      </w:r>
      <w:r w:rsidR="00542783" w:rsidRPr="006378A5">
        <w:rPr>
          <w:rFonts w:ascii="Segoe UI" w:eastAsia="ＭＳ ゴシック" w:hAnsi="Segoe UI" w:cs="Segoe UI"/>
          <w:sz w:val="24"/>
          <w:szCs w:val="24"/>
        </w:rPr>
        <w:t>Compliance</w:t>
      </w:r>
      <w:r w:rsidR="00542783" w:rsidRPr="006C2526">
        <w:t xml:space="preserve"> </w:t>
      </w:r>
      <w:r w:rsidR="00542783" w:rsidRPr="006C2526">
        <w:rPr>
          <w:rFonts w:ascii="Segoe UI" w:eastAsia="ＭＳ ゴシック" w:hAnsi="Segoe UI" w:cs="Segoe UI"/>
          <w:sz w:val="24"/>
          <w:szCs w:val="24"/>
        </w:rPr>
        <w:t>Requirements for Users</w:t>
      </w:r>
    </w:p>
    <w:p w14:paraId="07B5156B" w14:textId="37BEC12B" w:rsidR="00877A76" w:rsidRPr="00877A76" w:rsidRDefault="00542783" w:rsidP="00877A76">
      <w:pPr>
        <w:pStyle w:val="a9"/>
        <w:numPr>
          <w:ilvl w:val="0"/>
          <w:numId w:val="1"/>
        </w:numPr>
        <w:tabs>
          <w:tab w:val="num" w:pos="720"/>
        </w:tabs>
        <w:rPr>
          <w:rFonts w:ascii="Segoe UI" w:eastAsia="ＭＳ ゴシック" w:hAnsi="Segoe UI" w:cs="Segoe UI"/>
          <w:sz w:val="24"/>
          <w:szCs w:val="24"/>
        </w:rPr>
      </w:pPr>
      <w:bookmarkStart w:id="1" w:name="_Hlk212654764"/>
      <w:r w:rsidRPr="00877A76">
        <w:rPr>
          <w:rFonts w:ascii="Segoe UI" w:eastAsia="ＭＳ ゴシック" w:hAnsi="Segoe UI" w:cs="Segoe UI"/>
          <w:sz w:val="24"/>
          <w:szCs w:val="24"/>
        </w:rPr>
        <w:t xml:space="preserve">The content of the project </w:t>
      </w:r>
      <w:r w:rsidR="00234444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beneficial to the promotion of exchanges, mutual understanding</w:t>
      </w:r>
      <w:r w:rsidR="00455F46">
        <w:rPr>
          <w:rFonts w:ascii="Segoe UI" w:eastAsia="ＭＳ ゴシック" w:hAnsi="Segoe UI" w:cs="Segoe UI" w:hint="eastAsia"/>
          <w:sz w:val="24"/>
          <w:szCs w:val="24"/>
        </w:rPr>
        <w:t xml:space="preserve"> and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strengthening of friendly relations</w:t>
      </w:r>
      <w:r w:rsidR="00455F46" w:rsidRPr="00455F46">
        <w:t xml:space="preserve"> </w:t>
      </w:r>
      <w:r w:rsidR="00455F46" w:rsidRPr="00455F46">
        <w:rPr>
          <w:rFonts w:ascii="Segoe UI" w:eastAsia="ＭＳ ゴシック" w:hAnsi="Segoe UI" w:cs="Segoe UI"/>
          <w:sz w:val="24"/>
          <w:szCs w:val="24"/>
        </w:rPr>
        <w:t>between Japan and Singapore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, </w:t>
      </w:r>
      <w:r w:rsidR="00C570CE">
        <w:rPr>
          <w:rFonts w:ascii="Segoe UI" w:eastAsia="ＭＳ ゴシック" w:hAnsi="Segoe UI" w:cs="Segoe UI" w:hint="eastAsia"/>
          <w:sz w:val="24"/>
          <w:szCs w:val="24"/>
        </w:rPr>
        <w:t>as well as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the introduction of Japanese culture (not limited to events and activities).</w:t>
      </w:r>
    </w:p>
    <w:p w14:paraId="7BA27DA0" w14:textId="650419DE" w:rsidR="00542783" w:rsidRPr="00877A76" w:rsidRDefault="00542783" w:rsidP="00877A76">
      <w:pPr>
        <w:pStyle w:val="a9"/>
        <w:numPr>
          <w:ilvl w:val="0"/>
          <w:numId w:val="1"/>
        </w:numPr>
        <w:tabs>
          <w:tab w:val="num" w:pos="720"/>
        </w:tabs>
        <w:rPr>
          <w:rFonts w:ascii="Segoe UI" w:eastAsia="ＭＳ ゴシック" w:hAnsi="Segoe UI" w:cs="Segoe UI"/>
          <w:sz w:val="24"/>
          <w:szCs w:val="24"/>
        </w:rPr>
      </w:pPr>
      <w:r w:rsidRPr="00877A76">
        <w:rPr>
          <w:rFonts w:ascii="Segoe UI" w:eastAsia="ＭＳ ゴシック" w:hAnsi="Segoe UI" w:cs="Segoe UI"/>
          <w:sz w:val="24"/>
          <w:szCs w:val="24"/>
        </w:rPr>
        <w:t xml:space="preserve">The project </w:t>
      </w:r>
      <w:r w:rsidR="00AF4B56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of public benefit and not primarily for profit.</w:t>
      </w:r>
    </w:p>
    <w:p w14:paraId="2007A187" w14:textId="77777777" w:rsidR="00542783" w:rsidRPr="006378A5" w:rsidRDefault="00542783" w:rsidP="00542783">
      <w:pPr>
        <w:tabs>
          <w:tab w:val="num" w:pos="720"/>
        </w:tabs>
        <w:ind w:left="689" w:hangingChars="287" w:hanging="689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lastRenderedPageBreak/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３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There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 is</w:t>
      </w:r>
      <w:r w:rsidRPr="002F2CB8">
        <w:rPr>
          <w:rFonts w:ascii="Segoe UI" w:eastAsia="ＭＳ ゴシック" w:hAnsi="Segoe UI" w:cs="Segoe UI"/>
          <w:sz w:val="24"/>
          <w:szCs w:val="24"/>
        </w:rPr>
        <w:t xml:space="preserve"> </w:t>
      </w:r>
      <w:r>
        <w:rPr>
          <w:rFonts w:ascii="Segoe UI" w:eastAsia="ＭＳ ゴシック" w:hAnsi="Segoe UI" w:cs="Segoe UI" w:hint="eastAsia"/>
          <w:sz w:val="24"/>
          <w:szCs w:val="24"/>
        </w:rPr>
        <w:t>no damaging</w:t>
      </w:r>
      <w:r w:rsidRPr="002F2CB8">
        <w:rPr>
          <w:rFonts w:ascii="Segoe UI" w:eastAsia="ＭＳ ゴシック" w:hAnsi="Segoe UI" w:cs="Segoe UI"/>
          <w:sz w:val="24"/>
          <w:szCs w:val="24"/>
        </w:rPr>
        <w:t xml:space="preserve">, or </w:t>
      </w:r>
      <w:r w:rsidRPr="006378A5">
        <w:rPr>
          <w:rFonts w:ascii="Segoe UI" w:eastAsia="ＭＳ ゴシック" w:hAnsi="Segoe UI" w:cs="Segoe UI"/>
          <w:sz w:val="24"/>
          <w:szCs w:val="24"/>
        </w:rPr>
        <w:t>risk of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 damaging</w:t>
      </w:r>
      <w:r w:rsidRPr="002F2CB8">
        <w:rPr>
          <w:rFonts w:ascii="Segoe UI" w:eastAsia="ＭＳ ゴシック" w:hAnsi="Segoe UI" w:cs="Segoe UI"/>
          <w:sz w:val="24"/>
          <w:szCs w:val="24"/>
        </w:rPr>
        <w:t>, the credit or dignity of Japan or Singapore.</w:t>
      </w:r>
    </w:p>
    <w:p w14:paraId="5FCC86CA" w14:textId="6961422C" w:rsidR="00542783" w:rsidRPr="006378A5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４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There is no violation or risk of violation of the laws and regulations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 or 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public order and morals of Japan </w:t>
      </w:r>
      <w:r w:rsidR="00E31095">
        <w:rPr>
          <w:rFonts w:ascii="Segoe UI" w:eastAsia="ＭＳ ゴシック" w:hAnsi="Segoe UI" w:cs="Segoe UI" w:hint="eastAsia"/>
          <w:sz w:val="24"/>
          <w:szCs w:val="24"/>
        </w:rPr>
        <w:t>and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Singapore.</w:t>
      </w:r>
    </w:p>
    <w:p w14:paraId="445BEFEA" w14:textId="77777777" w:rsidR="00542783" w:rsidRPr="006378A5" w:rsidRDefault="00542783" w:rsidP="00542783">
      <w:pPr>
        <w:tabs>
          <w:tab w:val="num" w:pos="720"/>
        </w:tabs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５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</w:t>
      </w:r>
      <w:r>
        <w:rPr>
          <w:rFonts w:ascii="Segoe UI" w:eastAsia="ＭＳ ゴシック" w:hAnsi="Segoe UI" w:cs="Segoe UI"/>
          <w:sz w:val="24"/>
          <w:szCs w:val="24"/>
        </w:rPr>
        <w:t xml:space="preserve">re is no </w:t>
      </w:r>
      <w:r w:rsidRPr="006378A5">
        <w:rPr>
          <w:rFonts w:ascii="Segoe UI" w:eastAsia="ＭＳ ゴシック" w:hAnsi="Segoe UI" w:cs="Segoe UI"/>
          <w:sz w:val="24"/>
          <w:szCs w:val="24"/>
        </w:rPr>
        <w:t>promot</w:t>
      </w:r>
      <w:r>
        <w:rPr>
          <w:rFonts w:ascii="Segoe UI" w:eastAsia="ＭＳ ゴシック" w:hAnsi="Segoe UI" w:cs="Segoe UI"/>
          <w:sz w:val="24"/>
          <w:szCs w:val="24"/>
        </w:rPr>
        <w:t>ion of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any particular ideology, political opinion, or religion.</w:t>
      </w:r>
    </w:p>
    <w:p w14:paraId="160FB981" w14:textId="77777777" w:rsidR="00542783" w:rsidRPr="006378A5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６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There is no risk of infringing the rights of others (copyright, etc.).</w:t>
      </w:r>
    </w:p>
    <w:p w14:paraId="744C4700" w14:textId="27C14CC9" w:rsidR="00542783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７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321A953B">
        <w:rPr>
          <w:rFonts w:ascii="Segoe UI" w:eastAsia="ＭＳ ゴシック" w:hAnsi="Segoe UI" w:cs="Segoe UI"/>
          <w:sz w:val="24"/>
          <w:szCs w:val="24"/>
        </w:rPr>
        <w:t>T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he </w:t>
      </w:r>
      <w:r>
        <w:rPr>
          <w:rFonts w:ascii="Segoe UI" w:eastAsia="ＭＳ ゴシック" w:hAnsi="Segoe UI" w:cs="Segoe UI" w:hint="eastAsia"/>
          <w:sz w:val="24"/>
          <w:szCs w:val="24"/>
        </w:rPr>
        <w:t>g</w:t>
      </w:r>
      <w:r w:rsidRPr="001A7288">
        <w:rPr>
          <w:rFonts w:ascii="Segoe UI" w:eastAsia="ＭＳ ゴシック" w:hAnsi="Segoe UI" w:cs="Segoe UI"/>
          <w:sz w:val="24"/>
          <w:szCs w:val="24"/>
        </w:rPr>
        <w:t>uideline</w:t>
      </w:r>
      <w:r w:rsidRPr="006378A5" w:rsidDel="001A7288">
        <w:rPr>
          <w:rFonts w:ascii="Segoe UI" w:eastAsia="ＭＳ ゴシック" w:hAnsi="Segoe UI" w:cs="Segoe UI"/>
          <w:sz w:val="24"/>
          <w:szCs w:val="24"/>
        </w:rPr>
        <w:t xml:space="preserve"> 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regarding the design and use of the </w:t>
      </w:r>
      <w:r>
        <w:rPr>
          <w:rFonts w:ascii="Segoe UI" w:eastAsia="ＭＳ ゴシック" w:hAnsi="Segoe UI" w:cs="Segoe UI"/>
          <w:sz w:val="24"/>
          <w:szCs w:val="24"/>
        </w:rPr>
        <w:t xml:space="preserve">Logo 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stipulated 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in Article </w:t>
      </w:r>
      <w:r>
        <w:rPr>
          <w:rFonts w:ascii="Segoe UI" w:eastAsia="ＭＳ ゴシック" w:hAnsi="Segoe UI" w:cs="Segoe UI" w:hint="eastAsia"/>
          <w:sz w:val="24"/>
          <w:szCs w:val="24"/>
        </w:rPr>
        <w:t>6</w:t>
      </w:r>
      <w:r w:rsidR="002F2B2B">
        <w:rPr>
          <w:rFonts w:ascii="Segoe UI" w:eastAsia="ＭＳ ゴシック" w:hAnsi="Segoe UI" w:cs="Segoe UI" w:hint="eastAsia"/>
          <w:sz w:val="24"/>
          <w:szCs w:val="24"/>
        </w:rPr>
        <w:t xml:space="preserve"> of </w:t>
      </w:r>
      <w:r w:rsidR="005A6572">
        <w:rPr>
          <w:rFonts w:ascii="Segoe UI" w:eastAsia="ＭＳ ゴシック" w:hAnsi="Segoe UI" w:cs="Segoe UI" w:hint="eastAsia"/>
          <w:sz w:val="24"/>
          <w:szCs w:val="24"/>
        </w:rPr>
        <w:t xml:space="preserve">the </w:t>
      </w:r>
      <w:r w:rsidR="006775C3">
        <w:rPr>
          <w:rFonts w:ascii="Segoe UI" w:eastAsia="ＭＳ ゴシック" w:hAnsi="Segoe UI" w:cs="Segoe UI" w:hint="eastAsia"/>
          <w:sz w:val="24"/>
          <w:szCs w:val="24"/>
        </w:rPr>
        <w:t>Guideline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</w:t>
      </w:r>
      <w:r w:rsidR="006C79A8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 observed 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and 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the Logo </w:t>
      </w:r>
      <w:r w:rsidR="00BC0D1E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 not edited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or </w:t>
      </w:r>
      <w:r w:rsidRPr="321A953B">
        <w:rPr>
          <w:rFonts w:ascii="Segoe UI" w:eastAsia="ＭＳ ゴシック" w:hAnsi="Segoe UI" w:cs="Segoe UI"/>
          <w:sz w:val="24"/>
          <w:szCs w:val="24"/>
        </w:rPr>
        <w:t>modified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without permission.</w:t>
      </w:r>
    </w:p>
    <w:p w14:paraId="2D4CD399" w14:textId="7189C21C" w:rsidR="00542783" w:rsidRPr="006378A5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８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="006F483B">
        <w:rPr>
          <w:rFonts w:ascii="Segoe UI" w:eastAsia="ＭＳ ゴシック" w:hAnsi="Segoe UI" w:cs="Segoe UI" w:hint="eastAsia"/>
          <w:sz w:val="24"/>
          <w:szCs w:val="24"/>
        </w:rPr>
        <w:t>T</w:t>
      </w:r>
      <w:r>
        <w:rPr>
          <w:rFonts w:ascii="Segoe UI" w:eastAsia="ＭＳ ゴシック" w:hAnsi="Segoe UI" w:cs="Segoe UI" w:hint="eastAsia"/>
          <w:sz w:val="24"/>
          <w:szCs w:val="24"/>
        </w:rPr>
        <w:t>he</w:t>
      </w:r>
      <w:r>
        <w:rPr>
          <w:rFonts w:ascii="Segoe UI" w:eastAsia="ＭＳ ゴシック" w:hAnsi="Segoe UI" w:cs="Segoe UI"/>
          <w:sz w:val="24"/>
          <w:szCs w:val="24"/>
        </w:rPr>
        <w:t xml:space="preserve"> Logo</w:t>
      </w:r>
      <w:r w:rsidR="006F483B">
        <w:rPr>
          <w:rFonts w:ascii="Segoe UI" w:eastAsia="ＭＳ ゴシック" w:hAnsi="Segoe UI" w:cs="Segoe UI" w:hint="eastAsia"/>
          <w:sz w:val="24"/>
          <w:szCs w:val="24"/>
        </w:rPr>
        <w:t xml:space="preserve"> is not used</w:t>
      </w:r>
      <w:r>
        <w:rPr>
          <w:rFonts w:ascii="Segoe UI" w:eastAsia="ＭＳ ゴシック" w:hAnsi="Segoe UI" w:cs="Segoe UI"/>
          <w:sz w:val="24"/>
          <w:szCs w:val="24"/>
        </w:rPr>
        <w:t xml:space="preserve"> for </w:t>
      </w:r>
      <w:r w:rsidR="00C063B6">
        <w:rPr>
          <w:rFonts w:ascii="Segoe UI" w:eastAsia="ＭＳ ゴシック" w:hAnsi="Segoe UI" w:cs="Segoe UI" w:hint="eastAsia"/>
          <w:sz w:val="24"/>
          <w:szCs w:val="24"/>
        </w:rPr>
        <w:t>the</w:t>
      </w:r>
      <w:r>
        <w:rPr>
          <w:rFonts w:ascii="Segoe UI" w:eastAsia="ＭＳ ゴシック" w:hAnsi="Segoe UI" w:cs="Segoe UI"/>
          <w:sz w:val="24"/>
          <w:szCs w:val="24"/>
        </w:rPr>
        <w:t xml:space="preserve"> purposes</w:t>
      </w:r>
      <w:r w:rsidR="00C063B6">
        <w:rPr>
          <w:rFonts w:ascii="Segoe UI" w:eastAsia="ＭＳ ゴシック" w:hAnsi="Segoe UI" w:cs="Segoe UI" w:hint="eastAsia"/>
          <w:sz w:val="24"/>
          <w:szCs w:val="24"/>
        </w:rPr>
        <w:t xml:space="preserve"> of claiming exclusive rights</w:t>
      </w:r>
      <w:r>
        <w:rPr>
          <w:rFonts w:ascii="Segoe UI" w:eastAsia="ＭＳ ゴシック" w:hAnsi="Segoe UI" w:cs="Segoe UI"/>
          <w:sz w:val="24"/>
          <w:szCs w:val="24"/>
        </w:rPr>
        <w:t xml:space="preserve"> (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such as by </w:t>
      </w:r>
      <w:r w:rsidRPr="001A7288">
        <w:rPr>
          <w:rFonts w:ascii="Segoe UI" w:eastAsia="ＭＳ ゴシック" w:hAnsi="Segoe UI" w:cs="Segoe UI"/>
          <w:sz w:val="24"/>
          <w:szCs w:val="24"/>
        </w:rPr>
        <w:t>registering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it 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as </w:t>
      </w:r>
      <w:r w:rsidRPr="006378A5">
        <w:rPr>
          <w:rFonts w:ascii="Segoe UI" w:eastAsia="ＭＳ ゴシック" w:hAnsi="Segoe UI" w:cs="Segoe UI"/>
          <w:sz w:val="24"/>
          <w:szCs w:val="24"/>
        </w:rPr>
        <w:t>your own trademark or design</w:t>
      </w:r>
      <w:r>
        <w:rPr>
          <w:rFonts w:ascii="Segoe UI" w:eastAsia="ＭＳ ゴシック" w:hAnsi="Segoe UI" w:cs="Segoe UI"/>
          <w:sz w:val="24"/>
          <w:szCs w:val="24"/>
        </w:rPr>
        <w:t>).</w:t>
      </w:r>
    </w:p>
    <w:p w14:paraId="5A59895C" w14:textId="4CE89E23" w:rsidR="00991745" w:rsidRPr="00542783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589BDC66">
        <w:rPr>
          <w:rFonts w:ascii="Segoe UI" w:eastAsia="ＭＳ ゴシック" w:hAnsi="Segoe UI" w:cs="Segoe UI"/>
          <w:sz w:val="24"/>
          <w:szCs w:val="24"/>
        </w:rPr>
        <w:t>（９）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There </w:t>
      </w:r>
      <w:r w:rsidR="00E421A2" w:rsidRPr="589BDC66">
        <w:rPr>
          <w:rFonts w:ascii="Segoe UI" w:eastAsia="ＭＳ ゴシック" w:hAnsi="Segoe UI" w:cs="Segoe UI"/>
          <w:sz w:val="24"/>
          <w:szCs w:val="24"/>
        </w:rPr>
        <w:t>is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 no activit</w:t>
      </w:r>
      <w:r w:rsidR="00E421A2" w:rsidRPr="589BDC66">
        <w:rPr>
          <w:rFonts w:ascii="Segoe UI" w:eastAsia="ＭＳ ゴシック" w:hAnsi="Segoe UI" w:cs="Segoe UI"/>
          <w:sz w:val="24"/>
          <w:szCs w:val="24"/>
        </w:rPr>
        <w:t>y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 </w:t>
      </w:r>
      <w:r w:rsidR="00234444" w:rsidRPr="589BDC66">
        <w:rPr>
          <w:rFonts w:ascii="Segoe UI" w:eastAsia="ＭＳ ゴシック" w:hAnsi="Segoe UI" w:cs="Segoe UI"/>
          <w:sz w:val="24"/>
          <w:szCs w:val="24"/>
        </w:rPr>
        <w:t>and/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or use of the Logo that </w:t>
      </w:r>
      <w:r w:rsidR="00F2456E" w:rsidRPr="589BDC66">
        <w:rPr>
          <w:rFonts w:ascii="Segoe UI" w:eastAsia="ＭＳ ゴシック" w:hAnsi="Segoe UI" w:cs="Segoe UI"/>
          <w:sz w:val="24"/>
          <w:szCs w:val="24"/>
        </w:rPr>
        <w:t xml:space="preserve">are deemed inappropriate by </w:t>
      </w:r>
      <w:r w:rsidRPr="589BDC66">
        <w:rPr>
          <w:rFonts w:ascii="Segoe UI" w:eastAsia="ＭＳ Ｐゴシック" w:hAnsi="Segoe UI" w:cs="Segoe UI"/>
          <w:sz w:val="24"/>
          <w:szCs w:val="24"/>
        </w:rPr>
        <w:t>the Ministry of Foreign Affairs of Japan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 and </w:t>
      </w:r>
      <w:r w:rsidR="008475B1" w:rsidRPr="589BDC66">
        <w:rPr>
          <w:rFonts w:ascii="Segoe UI" w:eastAsia="ＭＳ ゴシック" w:hAnsi="Segoe UI" w:cs="Segoe UI"/>
          <w:sz w:val="24"/>
          <w:szCs w:val="24"/>
        </w:rPr>
        <w:t>the 60th Anniversary of the Singapore-Japan Diplomatic Relations Executive Committee Secretariat</w:t>
      </w:r>
      <w:r w:rsidRPr="589BDC66">
        <w:rPr>
          <w:rFonts w:ascii="Segoe UI" w:eastAsia="ＭＳ ゴシック" w:hAnsi="Segoe UI" w:cs="Segoe UI"/>
          <w:sz w:val="24"/>
          <w:szCs w:val="24"/>
        </w:rPr>
        <w:t>.</w:t>
      </w:r>
      <w:bookmarkEnd w:id="1"/>
    </w:p>
    <w:sectPr w:rsidR="00991745" w:rsidRPr="00542783" w:rsidSect="00C10B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FC49" w14:textId="77777777" w:rsidR="00A9614C" w:rsidRDefault="00A9614C" w:rsidP="00C10B58">
      <w:r>
        <w:separator/>
      </w:r>
    </w:p>
  </w:endnote>
  <w:endnote w:type="continuationSeparator" w:id="0">
    <w:p w14:paraId="432745D7" w14:textId="77777777" w:rsidR="00A9614C" w:rsidRDefault="00A9614C" w:rsidP="00C1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A305" w14:textId="77777777" w:rsidR="00A9614C" w:rsidRDefault="00A9614C" w:rsidP="00C10B58">
      <w:r>
        <w:separator/>
      </w:r>
    </w:p>
  </w:footnote>
  <w:footnote w:type="continuationSeparator" w:id="0">
    <w:p w14:paraId="2CA25BF4" w14:textId="77777777" w:rsidR="00A9614C" w:rsidRDefault="00A9614C" w:rsidP="00C1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0685" w14:textId="2615AA60" w:rsidR="00C10B58" w:rsidRDefault="00C10B58">
    <w:pPr>
      <w:pStyle w:val="aa"/>
    </w:pPr>
    <w:r w:rsidRPr="006378A5">
      <w:rPr>
        <w:rFonts w:ascii="Segoe UI" w:eastAsia="ＭＳ Ｐゴシック" w:hAnsi="Segoe UI" w:cs="Segoe U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835EFCF" wp14:editId="5E3E521F">
              <wp:simplePos x="0" y="0"/>
              <wp:positionH relativeFrom="column">
                <wp:posOffset>4819650</wp:posOffset>
              </wp:positionH>
              <wp:positionV relativeFrom="paragraph">
                <wp:posOffset>-78740</wp:posOffset>
              </wp:positionV>
              <wp:extent cx="1091400" cy="140462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CA12D" w14:textId="77777777" w:rsidR="00C10B58" w:rsidRPr="006378A5" w:rsidRDefault="00C10B58" w:rsidP="00C10B58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6378A5">
                            <w:rPr>
                              <w:rFonts w:ascii="Segoe UI" w:eastAsia="ＭＳ ゴシック" w:hAnsi="Segoe UI" w:cs="Segoe UI"/>
                              <w:sz w:val="24"/>
                              <w:szCs w:val="24"/>
                            </w:rPr>
                            <w:t>Appendix</w:t>
                          </w:r>
                          <w:r w:rsidRPr="006378A5">
                            <w:rPr>
                              <w:rFonts w:ascii="Segoe UI" w:hAnsi="Segoe UI" w:cs="Segoe UI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2835EFCF">
              <v:stroke joinstyle="miter"/>
              <v:path gradientshapeok="t" o:connecttype="rect"/>
            </v:shapetype>
            <v:shape id="テキスト ボックス 2" style="position:absolute;left:0;text-align:left;margin-left:379.5pt;margin-top:-6.2pt;width:85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">
              <v:textbox style="mso-fit-shape-to-text:t">
                <w:txbxContent>
                  <w:p w:rsidRPr="006378A5" w:rsidR="00C10B58" w:rsidP="00C10B58" w:rsidRDefault="00C10B58" w14:paraId="43DCA12D" w14:textId="77777777">
                    <w:pPr>
                      <w:rPr>
                        <w:rFonts w:ascii="Segoe UI" w:hAnsi="Segoe UI" w:cs="Segoe UI"/>
                      </w:rPr>
                    </w:pPr>
                    <w:r w:rsidRPr="006378A5">
                      <w:rPr>
                        <w:rFonts w:ascii="Segoe UI" w:hAnsi="Segoe UI" w:eastAsia="ＭＳ ゴシック" w:cs="Segoe UI"/>
                        <w:sz w:val="24"/>
                        <w:szCs w:val="24"/>
                      </w:rPr>
                      <w:t>Appendix</w:t>
                    </w:r>
                    <w:r w:rsidRPr="006378A5">
                      <w:rPr>
                        <w:rFonts w:ascii="Segoe UI" w:hAnsi="Segoe UI" w:cs="Segoe UI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YSXhPgX" int2:invalidationBookmarkName="" int2:hashCode="9D26Vnff1ePmeT" int2:id="f4gPKE3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3B0F"/>
    <w:multiLevelType w:val="hybridMultilevel"/>
    <w:tmpl w:val="21A6347A"/>
    <w:lvl w:ilvl="0" w:tplc="BE426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50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58"/>
    <w:rsid w:val="00043E5A"/>
    <w:rsid w:val="00062205"/>
    <w:rsid w:val="001160CB"/>
    <w:rsid w:val="00153547"/>
    <w:rsid w:val="0017772E"/>
    <w:rsid w:val="0022347F"/>
    <w:rsid w:val="00234444"/>
    <w:rsid w:val="00274B32"/>
    <w:rsid w:val="00281BEF"/>
    <w:rsid w:val="002A2003"/>
    <w:rsid w:val="002A348E"/>
    <w:rsid w:val="002E69F6"/>
    <w:rsid w:val="002F2B2B"/>
    <w:rsid w:val="00320C87"/>
    <w:rsid w:val="003544FB"/>
    <w:rsid w:val="00357626"/>
    <w:rsid w:val="0043081A"/>
    <w:rsid w:val="00455F46"/>
    <w:rsid w:val="00490A97"/>
    <w:rsid w:val="004D173A"/>
    <w:rsid w:val="00542783"/>
    <w:rsid w:val="005520B1"/>
    <w:rsid w:val="005A6572"/>
    <w:rsid w:val="0061723C"/>
    <w:rsid w:val="00660905"/>
    <w:rsid w:val="006676DF"/>
    <w:rsid w:val="006775C3"/>
    <w:rsid w:val="00690540"/>
    <w:rsid w:val="006B46EA"/>
    <w:rsid w:val="006C79A8"/>
    <w:rsid w:val="006F483B"/>
    <w:rsid w:val="00716550"/>
    <w:rsid w:val="0076157D"/>
    <w:rsid w:val="00780825"/>
    <w:rsid w:val="007825D0"/>
    <w:rsid w:val="00794ECE"/>
    <w:rsid w:val="008207F3"/>
    <w:rsid w:val="008475B1"/>
    <w:rsid w:val="00860475"/>
    <w:rsid w:val="00877A76"/>
    <w:rsid w:val="0088154A"/>
    <w:rsid w:val="00991745"/>
    <w:rsid w:val="009C6E45"/>
    <w:rsid w:val="00A24C32"/>
    <w:rsid w:val="00A3199B"/>
    <w:rsid w:val="00A9614C"/>
    <w:rsid w:val="00AB2963"/>
    <w:rsid w:val="00AF4B56"/>
    <w:rsid w:val="00B125DF"/>
    <w:rsid w:val="00B71FCC"/>
    <w:rsid w:val="00BC0D1E"/>
    <w:rsid w:val="00C063B6"/>
    <w:rsid w:val="00C10B58"/>
    <w:rsid w:val="00C570CE"/>
    <w:rsid w:val="00C64AD3"/>
    <w:rsid w:val="00C827C5"/>
    <w:rsid w:val="00CE7603"/>
    <w:rsid w:val="00CF54BC"/>
    <w:rsid w:val="00D00193"/>
    <w:rsid w:val="00D175EC"/>
    <w:rsid w:val="00D75D39"/>
    <w:rsid w:val="00D87510"/>
    <w:rsid w:val="00E31095"/>
    <w:rsid w:val="00E421A2"/>
    <w:rsid w:val="00E66F3C"/>
    <w:rsid w:val="00F11A7D"/>
    <w:rsid w:val="00F2456E"/>
    <w:rsid w:val="00F24664"/>
    <w:rsid w:val="07B97E58"/>
    <w:rsid w:val="0BF7841B"/>
    <w:rsid w:val="1F1AA08F"/>
    <w:rsid w:val="232F8CDE"/>
    <w:rsid w:val="40ACE60D"/>
    <w:rsid w:val="4216740A"/>
    <w:rsid w:val="432512FD"/>
    <w:rsid w:val="4AAC8BEE"/>
    <w:rsid w:val="589BDC66"/>
    <w:rsid w:val="62B530B0"/>
    <w:rsid w:val="66D5B050"/>
    <w:rsid w:val="66D7BEC3"/>
    <w:rsid w:val="6AD3D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E39FA"/>
  <w15:chartTrackingRefBased/>
  <w15:docId w15:val="{F723BCBA-02FF-4ED3-B900-495C5476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58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C10B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0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B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B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B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B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B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B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C10B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B58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B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B5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B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B58"/>
    <w:rPr>
      <w:rFonts w:ascii="ＭＳ 明朝" w:eastAsia="ＭＳ 明朝" w:hAnsi="ＭＳ 明朝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10B5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0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0B58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C10B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0B58"/>
    <w:rPr>
      <w:rFonts w:ascii="ＭＳ 明朝" w:eastAsia="ＭＳ 明朝" w:hAnsi="ＭＳ 明朝"/>
    </w:rPr>
  </w:style>
  <w:style w:type="paragraph" w:styleId="ae">
    <w:name w:val="Revision"/>
    <w:hidden/>
    <w:uiPriority w:val="99"/>
    <w:semiHidden/>
    <w:rsid w:val="00F11A7D"/>
    <w:rPr>
      <w:rFonts w:ascii="ＭＳ 明朝" w:eastAsia="ＭＳ 明朝" w:hAnsi="ＭＳ 明朝"/>
    </w:rPr>
  </w:style>
  <w:style w:type="character" w:styleId="af">
    <w:name w:val="annotation reference"/>
    <w:basedOn w:val="a0"/>
    <w:uiPriority w:val="99"/>
    <w:semiHidden/>
    <w:unhideWhenUsed/>
    <w:rsid w:val="002E69F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E69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E69F6"/>
    <w:rPr>
      <w:rFonts w:ascii="ＭＳ 明朝" w:eastAsia="ＭＳ 明朝" w:hAnsi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69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69F6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intelligence2.xml" Type="http://schemas.microsoft.com/office/2020/10/relationships/intelligenc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BD11-9370-47DC-B106-2806DB49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2121</Characters>
  <DocSecurity>0</DocSecurity>
  <Lines>17</Lines>
  <Paragraphs>4</Paragraphs>
  <ScaleCrop>false</ScaleCrop>
  <LinksUpToDate>false</LinksUpToDate>
  <CharactersWithSpaces>2488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