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68B7" w:rsidRDefault="008D68B7" w:rsidP="00F9455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Arial" w:eastAsia="メイリオ" w:hAnsi="Arial" w:cs="Arial"/>
          <w:b/>
          <w:color w:val="000000"/>
          <w:sz w:val="24"/>
          <w:u w:val="single"/>
        </w:rPr>
      </w:pPr>
      <w:r>
        <w:rPr>
          <w:rFonts w:ascii="Arial" w:eastAsia="メイリオ" w:hAnsi="Arial" w:cs="Arial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-45720</wp:posOffset>
                </wp:positionV>
                <wp:extent cx="1212850" cy="285750"/>
                <wp:effectExtent l="57150" t="19050" r="82550" b="95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8B7" w:rsidRPr="008D68B7" w:rsidRDefault="008D68B7" w:rsidP="008D68B7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Attachment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8pt;margin-top:-3.6pt;width:9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" fillcolor="white [3212]" strokecolor="black [3213]" strokeweight=".5pt">
                <v:shadow on="t" color="black" opacity="22937f" origin=",.5" offset="0,.63889mm"/>
                <v:textbox>
                  <w:txbxContent>
                    <w:p w:rsidR="008D68B7" w:rsidRPr="008D68B7" w:rsidRDefault="008D68B7" w:rsidP="008D68B7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Attachment 1</w:t>
                      </w:r>
                    </w:p>
                  </w:txbxContent>
                </v:textbox>
              </v:rect>
            </w:pict>
          </mc:Fallback>
        </mc:AlternateContent>
      </w:r>
    </w:p>
    <w:p w:rsidR="00F94555" w:rsidRPr="00093C47" w:rsidRDefault="00F94555" w:rsidP="00F9455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Arial" w:eastAsia="メイリオ" w:hAnsi="Arial" w:cs="Arial"/>
          <w:b/>
          <w:color w:val="000000"/>
          <w:sz w:val="24"/>
          <w:u w:val="single"/>
        </w:rPr>
      </w:pPr>
      <w:r w:rsidRPr="00093C47">
        <w:rPr>
          <w:rFonts w:ascii="Arial" w:eastAsia="メイリオ" w:hAnsi="Arial" w:cs="Arial"/>
          <w:b/>
          <w:color w:val="000000"/>
          <w:sz w:val="24"/>
          <w:u w:val="single"/>
        </w:rPr>
        <w:t>Japan-CARICOM Friendship Year 2024</w:t>
      </w:r>
    </w:p>
    <w:p w:rsidR="00026454" w:rsidRPr="00093C47" w:rsidRDefault="00F94555" w:rsidP="00F9455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Arial" w:eastAsia="メイリオ" w:hAnsi="Arial" w:cs="Arial"/>
          <w:b/>
          <w:color w:val="000000"/>
          <w:sz w:val="24"/>
          <w:u w:val="single"/>
        </w:rPr>
      </w:pPr>
      <w:r w:rsidRPr="00093C47">
        <w:rPr>
          <w:rFonts w:ascii="Arial" w:eastAsia="メイリオ" w:hAnsi="Arial" w:cs="Arial"/>
          <w:b/>
          <w:color w:val="000000"/>
          <w:sz w:val="24"/>
          <w:u w:val="single"/>
        </w:rPr>
        <w:t>Application Form for Event Endorsement</w:t>
      </w:r>
    </w:p>
    <w:tbl>
      <w:tblPr>
        <w:tblStyle w:val="a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820"/>
        <w:gridCol w:w="2693"/>
      </w:tblGrid>
      <w:tr w:rsidR="00F94555" w:rsidTr="0067336E">
        <w:trPr>
          <w:cantSplit/>
        </w:trPr>
        <w:tc>
          <w:tcPr>
            <w:tcW w:w="7225" w:type="dxa"/>
            <w:gridSpan w:val="2"/>
            <w:shd w:val="clear" w:color="auto" w:fill="auto"/>
          </w:tcPr>
          <w:p w:rsidR="00F94555" w:rsidRPr="00093C47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Date</w:t>
            </w: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 of application:</w:t>
            </w:r>
          </w:p>
          <w:p w:rsidR="00F94555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  / (</w:t>
            </w:r>
            <w:proofErr w:type="spellStart"/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/mm/year)</w:t>
            </w:r>
          </w:p>
        </w:tc>
        <w:tc>
          <w:tcPr>
            <w:tcW w:w="2693" w:type="dxa"/>
            <w:shd w:val="clear" w:color="auto" w:fill="CCCCCC"/>
          </w:tcPr>
          <w:p w:rsidR="00F94555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o. of receipt:</w:t>
            </w:r>
          </w:p>
          <w:p w:rsidR="00F94555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No. of approval:</w:t>
            </w:r>
          </w:p>
          <w:p w:rsidR="00F94555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/   /  (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/mm/year)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ame of Event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F94555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English: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○○○○○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apanese(optional): 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ate of Event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F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rom  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/mm/2024　～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To  </w:t>
            </w:r>
            <w:proofErr w:type="spellStart"/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/mm/2024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lace of Event</w:t>
            </w:r>
          </w:p>
          <w:p w:rsidR="00F94555" w:rsidRPr="00F94555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(Country and place)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3D570A" w:rsidRDefault="008C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="00F94555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 w:rsidR="00F94555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apan</w:t>
            </w:r>
            <w:r w:rsidR="00F94555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□A</w:t>
            </w:r>
            <w:r w:rsidR="00F94555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ntigua and Barbuda      </w:t>
            </w:r>
            <w:r w:rsidR="00F94555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□G</w:t>
            </w:r>
            <w:r w:rsidR="00F94555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uyana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</w:p>
          <w:p w:rsidR="003D570A" w:rsidRDefault="00F94555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□G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renada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□J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amaica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□S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uriname</w:t>
            </w:r>
          </w:p>
          <w:p w:rsidR="003D570A" w:rsidRDefault="00F94555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Saint Christopher and Nevis(Saint Kitts)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Saint Vincent and the Grenadines</w:t>
            </w:r>
          </w:p>
          <w:p w:rsidR="003D570A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□S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aint Lucia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□D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ominica(Commonwealth of Dominica)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□T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rinidad and Tobago</w:t>
            </w:r>
          </w:p>
          <w:p w:rsidR="003D570A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□H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aiti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□B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ahamas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□B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arbados</w:t>
            </w:r>
          </w:p>
          <w:p w:rsidR="00026454" w:rsidRDefault="00F94555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□B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elize   </w:t>
            </w:r>
            <w:r w:rsidR="00EA07EB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</w:t>
            </w:r>
          </w:p>
          <w:p w:rsidR="003D570A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76" w:lineRule="auto"/>
              <w:ind w:left="0" w:hanging="2"/>
              <w:jc w:val="righ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　　　　　　　　　　　※M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ultiple choices are allowed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E</w:t>
            </w: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nglish: 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apanese(optional):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ame of Organizer(s)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F94555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E</w:t>
            </w: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nglish: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454" w:rsidRDefault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apanese(optional): 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Pr="00F94555" w:rsidRDefault="00F94555" w:rsidP="00F94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Category of Organizer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□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Government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Local government or affiliated institution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Public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School </w:t>
            </w:r>
          </w:p>
          <w:p w:rsidR="0067336E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Corporation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Cultural Group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Private non-profit organization </w:t>
            </w:r>
          </w:p>
          <w:p w:rsidR="00026454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Other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（　　　　　　　　　　）</w:t>
            </w:r>
          </w:p>
        </w:tc>
      </w:tr>
      <w:tr w:rsidR="00026454" w:rsidTr="0067336E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ontact Information of Organizer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vAlign w:val="center"/>
          </w:tcPr>
          <w:p w:rsidR="00026454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Name of i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ndividual in charge of event: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：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  <w:p w:rsid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E-mail:</w:t>
            </w:r>
          </w:p>
          <w:p w:rsid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Tel. No. :</w:t>
            </w:r>
          </w:p>
          <w:p w:rsid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Address:</w:t>
            </w:r>
          </w:p>
          <w:p w:rsidR="0067336E" w:rsidRP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Homepage URL:</w:t>
            </w:r>
          </w:p>
        </w:tc>
        <w:tc>
          <w:tcPr>
            <w:tcW w:w="2693" w:type="dxa"/>
            <w:vAlign w:val="center"/>
          </w:tcPr>
          <w:p w:rsidR="0067336E" w:rsidRPr="0067336E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67336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(      )            -          </w:t>
            </w:r>
          </w:p>
          <w:p w:rsidR="00026454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67336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(      )            -           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Purpose of Event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escription of Event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articipation Fee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8C2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 w:rsidR="0067336E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F</w:t>
            </w:r>
            <w:r w:rsidR="0067336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ree admission</w:t>
            </w:r>
          </w:p>
          <w:p w:rsidR="00026454" w:rsidRDefault="00CD0FCF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□ </w:t>
            </w:r>
            <w:r w:rsidR="0067336E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P</w:t>
            </w:r>
            <w:r w:rsidR="0067336E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articipation fee of （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　　　　　　　　　　　　　　　　  ）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E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xpected number of participation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x. Over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million people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Pr="0067336E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lastRenderedPageBreak/>
              <w:t>Subject of Event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Pr="00093C47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Circle all that apply:</w:t>
            </w:r>
          </w:p>
          <w:p w:rsid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Music / Art/ Theater / Dance / Food / Academic &amp; Research / Movies &amp; TV /</w:t>
            </w:r>
          </w:p>
          <w:p w:rsidR="0067336E" w:rsidRDefault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Tourism / Economy / Education / Sports / Youth / Regional Exchanges / </w:t>
            </w:r>
          </w:p>
          <w:p w:rsidR="00026454" w:rsidRDefault="0067336E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Other (                                          )</w:t>
            </w:r>
          </w:p>
        </w:tc>
      </w:tr>
      <w:tr w:rsidR="00093C47" w:rsidTr="00093C47">
        <w:trPr>
          <w:cantSplit/>
          <w:trHeight w:val="2030"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93C47" w:rsidRDefault="00093C47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Format of Event</w:t>
            </w:r>
          </w:p>
          <w:p w:rsid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93C47" w:rsidRP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Circle all that apply:</w:t>
            </w:r>
          </w:p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Concert/ Performance / Workshop / Exhibition / Festival / Book /</w:t>
            </w:r>
          </w:p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Seminar, Lecture / 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Conference, Symposium / Contest / </w:t>
            </w:r>
          </w:p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People-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to-People Exchange / Training /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Volunteer Activities /</w:t>
            </w:r>
          </w:p>
          <w:p w:rsidR="00093C47" w:rsidRP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Screening of film, etc. / TV Program / Online /</w:t>
            </w:r>
          </w:p>
          <w:p w:rsidR="00093C47" w:rsidRP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50" w:firstLine="9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Other (                                                 ) </w:t>
            </w:r>
          </w:p>
        </w:tc>
      </w:tr>
      <w:tr w:rsidR="00093C47" w:rsidTr="00093C47">
        <w:trPr>
          <w:cantSplit/>
          <w:trHeight w:val="1154"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93C47" w:rsidRDefault="00093C47" w:rsidP="0067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93C47" w:rsidRP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This event is a:</w:t>
            </w:r>
          </w:p>
          <w:p w:rsidR="00093C47" w:rsidRP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Stand-alone event</w:t>
            </w:r>
          </w:p>
          <w:p w:rsidR="00093C47" w:rsidRP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Part of a larger event (Name of event:                                                        )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 xml:space="preserve">Relation 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between</w:t>
            </w:r>
          </w:p>
          <w:p w:rsidR="00026454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 Japan and CARICOM 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pproximate Budget of Event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ources of Funding</w:t>
            </w:r>
          </w:p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93C47" w:rsidRP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Circle all that apply: </w:t>
            </w:r>
          </w:p>
          <w:p w:rsid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Public Support / Corporate Contributions / Donations / Participation Fee /</w:t>
            </w:r>
          </w:p>
          <w:p w:rsid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Membership Fees / Own Funds / </w:t>
            </w:r>
          </w:p>
          <w:p w:rsidR="00026454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Other(                                                                    )</w:t>
            </w:r>
            <w:r w:rsid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026454" w:rsidTr="00F94555">
        <w:trPr>
          <w:cantSplit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 xml:space="preserve">Status 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of Preparation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93C47" w:rsidRP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Circle all that apply:</w:t>
            </w:r>
          </w:p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vent Confirmed: Planning Stage: Conceptual Stage / </w:t>
            </w:r>
          </w:p>
          <w:p w:rsidR="00026454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Other (                                                                   )</w:t>
            </w:r>
          </w:p>
        </w:tc>
      </w:tr>
      <w:tr w:rsidR="00026454" w:rsidTr="00F94555">
        <w:trPr>
          <w:cantSplit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Name(s) of Co-</w:t>
            </w:r>
          </w:p>
          <w:p w:rsid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organizers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nglish:</w:t>
            </w:r>
          </w:p>
          <w:p w:rsid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454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apanese(optional):</w:t>
            </w:r>
          </w:p>
          <w:p w:rsidR="00093C47" w:rsidRDefault="00093C47" w:rsidP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ame(s) of Nominal Supporters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93C47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English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:</w:t>
            </w:r>
          </w:p>
          <w:p w:rsidR="00093C47" w:rsidRDefault="00093C47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F94555">
        <w:trPr>
          <w:cantSplit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apanese(optional):</w:t>
            </w:r>
          </w:p>
          <w:p w:rsidR="00093C47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F94555">
        <w:trPr>
          <w:cantSplit/>
          <w:trHeight w:val="540"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09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U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se of Logo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Pr="00244C67" w:rsidRDefault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244C6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Circle as appropriate:</w:t>
            </w:r>
          </w:p>
          <w:p w:rsidR="00244C67" w:rsidRDefault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I </w:t>
            </w:r>
            <w:r w:rsidRPr="00244C67">
              <w:rPr>
                <w:rFonts w:ascii="メイリオ" w:eastAsia="メイリオ" w:hAnsi="メイリオ" w:cs="メイリオ"/>
                <w:color w:val="000000"/>
                <w:sz w:val="18"/>
                <w:szCs w:val="18"/>
                <w:u w:val="single"/>
              </w:rPr>
              <w:t>wish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/ </w:t>
            </w:r>
            <w:r w:rsidRPr="00244C67">
              <w:rPr>
                <w:rFonts w:ascii="メイリオ" w:eastAsia="メイリオ" w:hAnsi="メイリオ" w:cs="メイリオ"/>
                <w:color w:val="000000"/>
                <w:sz w:val="18"/>
                <w:szCs w:val="18"/>
                <w:u w:val="single"/>
              </w:rPr>
              <w:t>do not wish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to apply for permission to use the Official Logo of Japan-CARICOM Friendship Year.</w:t>
            </w:r>
          </w:p>
        </w:tc>
      </w:tr>
      <w:tr w:rsidR="00026454" w:rsidTr="00F94555">
        <w:trPr>
          <w:cantSplit/>
          <w:trHeight w:val="540"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:rsidR="00026454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For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those hoping to use the Official Logo:</w:t>
            </w:r>
          </w:p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 Medias to bear the logo / Choices of logo (by country)</w:t>
            </w:r>
          </w:p>
          <w:p w:rsidR="00244C67" w:rsidRP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Posters   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□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Website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Pamphlets   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Other (                      )</w:t>
            </w:r>
          </w:p>
        </w:tc>
      </w:tr>
      <w:tr w:rsidR="00026454" w:rsidTr="00F94555">
        <w:trPr>
          <w:cantSplit/>
          <w:trHeight w:val="540"/>
        </w:trPr>
        <w:tc>
          <w:tcPr>
            <w:tcW w:w="2405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Exchange Year </w:t>
            </w:r>
            <w:r w:rsidR="008C28A6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apan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□A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ntigua and Barbuda   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□G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uyana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</w:p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□G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renada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□J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amaica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□S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uriname</w:t>
            </w:r>
          </w:p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Saint Christopher and Nevis(Saint Kitts)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Saint Vincent and the Grenadines</w:t>
            </w:r>
          </w:p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□S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aint Lucia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□D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ominica(Commonwealth of Dominica)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□T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rinidad and Tobago</w:t>
            </w:r>
          </w:p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□H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aiti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□B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ahamas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□B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arbados</w:t>
            </w:r>
          </w:p>
          <w:p w:rsidR="00244C67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□B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elize  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□M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ontserrat(UK)</w:t>
            </w:r>
          </w:p>
          <w:p w:rsidR="00026454" w:rsidRPr="00CD0FCF" w:rsidRDefault="00244C67" w:rsidP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　　　　　　　　　　　※M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ultiple choices are allowed</w:t>
            </w:r>
          </w:p>
        </w:tc>
      </w:tr>
      <w:tr w:rsidR="00026454" w:rsidTr="00F94555">
        <w:trPr>
          <w:cantSplit/>
          <w:trHeight w:val="1756"/>
        </w:trPr>
        <w:tc>
          <w:tcPr>
            <w:tcW w:w="2405" w:type="dxa"/>
            <w:tcBorders>
              <w:right w:val="single" w:sz="4" w:space="0" w:color="000000"/>
            </w:tcBorders>
            <w:vAlign w:val="center"/>
          </w:tcPr>
          <w:p w:rsidR="00026454" w:rsidRDefault="0024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dditional Notes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</w:tbl>
    <w:p w:rsidR="00026454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:rsidR="00244C67" w:rsidRDefault="00244C67" w:rsidP="00244C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Points　t</w:t>
      </w: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o note</w:t>
      </w:r>
      <w:r w:rsidR="00CD0FCF"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：</w:t>
      </w:r>
    </w:p>
    <w:p w:rsidR="00244C67" w:rsidRDefault="00244C67" w:rsidP="00244C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244C67"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1.</w:t>
      </w: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 xml:space="preserve"> Applications with insufficient documentation </w:t>
      </w:r>
      <w:proofErr w:type="gramStart"/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may not be reviewed</w:t>
      </w:r>
      <w:proofErr w:type="gramEnd"/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.</w:t>
      </w:r>
    </w:p>
    <w:p w:rsidR="00244C67" w:rsidRDefault="00244C67" w:rsidP="00244C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 xml:space="preserve">2. Additional information </w:t>
      </w:r>
      <w:proofErr w:type="gramStart"/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may be submitted</w:t>
      </w:r>
      <w:proofErr w:type="gramEnd"/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 xml:space="preserve"> as separate documents.</w:t>
      </w:r>
    </w:p>
    <w:p w:rsidR="00026454" w:rsidRPr="00244C67" w:rsidRDefault="00244C67" w:rsidP="00244C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 xml:space="preserve">3. Applications </w:t>
      </w:r>
      <w:proofErr w:type="gramStart"/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must be typed</w:t>
      </w:r>
      <w:proofErr w:type="gramEnd"/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, not written by hand.</w:t>
      </w:r>
    </w:p>
    <w:sectPr w:rsidR="00026454" w:rsidRPr="00244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55" w:rsidRDefault="00F94555" w:rsidP="00F94555">
      <w:pPr>
        <w:spacing w:line="240" w:lineRule="auto"/>
        <w:ind w:left="0" w:hanging="2"/>
      </w:pPr>
      <w:r>
        <w:separator/>
      </w:r>
    </w:p>
  </w:endnote>
  <w:endnote w:type="continuationSeparator" w:id="0">
    <w:p w:rsidR="00F94555" w:rsidRDefault="00F94555" w:rsidP="00F945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55" w:rsidRDefault="00F94555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55" w:rsidRDefault="00F94555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55" w:rsidRDefault="00F94555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55" w:rsidRDefault="00F94555" w:rsidP="00F94555">
      <w:pPr>
        <w:spacing w:line="240" w:lineRule="auto"/>
        <w:ind w:left="0" w:hanging="2"/>
      </w:pPr>
      <w:r>
        <w:separator/>
      </w:r>
    </w:p>
  </w:footnote>
  <w:footnote w:type="continuationSeparator" w:id="0">
    <w:p w:rsidR="00F94555" w:rsidRDefault="00F94555" w:rsidP="00F945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55" w:rsidRDefault="00F94555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55" w:rsidRDefault="00F94555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55" w:rsidRDefault="00F94555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1F9"/>
    <w:multiLevelType w:val="hybridMultilevel"/>
    <w:tmpl w:val="17C2C8EC"/>
    <w:lvl w:ilvl="0" w:tplc="8306169E">
      <w:start w:val="2024"/>
      <w:numFmt w:val="bullet"/>
      <w:lvlText w:val="□"/>
      <w:lvlJc w:val="left"/>
      <w:pPr>
        <w:ind w:left="35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6741A78"/>
    <w:multiLevelType w:val="multilevel"/>
    <w:tmpl w:val="57EC8538"/>
    <w:lvl w:ilvl="0">
      <w:start w:val="1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4"/>
    <w:rsid w:val="00026454"/>
    <w:rsid w:val="00093C47"/>
    <w:rsid w:val="00244C67"/>
    <w:rsid w:val="003D570A"/>
    <w:rsid w:val="0067336E"/>
    <w:rsid w:val="008C28A6"/>
    <w:rsid w:val="008D68B7"/>
    <w:rsid w:val="00CD0FCF"/>
    <w:rsid w:val="00EA07EB"/>
    <w:rsid w:val="00F50E70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4E5A9A-B7FF-40CD-BF7A-5DD1D3E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D0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cxkVJa/jW6/SFpkaBv0E/tnfQ==">AMUW2mWYj3bYz6581s1c+l848+BewcuQsmhczEGxbo9UAi8uB2Pu39unyzJ39Nno6VLp53NsK/vpnAJnrr5Ho5LUKSBZyZEZNS2GYtKdqdbGzupkOwVFXbzE3MV20vrePhYO9tKbiixaaJqaz7QoRcxeWbL+EektnqxUkBtBPGp3/3vgDKX+Ab4o0w3XxCghTR/Okcrnnk3ve7wwDEEW1//UGG0DhaTgxA==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wi464</dc:creator>
  <cp:lastModifiedBy>ISAKA TSUYOSHI</cp:lastModifiedBy>
  <cp:revision>2</cp:revision>
  <dcterms:created xsi:type="dcterms:W3CDTF">2023-07-05T05:50:00Z</dcterms:created>
  <dcterms:modified xsi:type="dcterms:W3CDTF">2023-07-05T05:50:00Z</dcterms:modified>
</cp:coreProperties>
</file>